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79EC" w:rsidRPr="00977F12" w:rsidRDefault="001E2515" w:rsidP="00243B93">
      <w:pPr>
        <w:pStyle w:val="BodyText"/>
        <w:tabs>
          <w:tab w:val="left" w:pos="4950"/>
        </w:tabs>
        <w:ind w:left="1080" w:right="-22"/>
        <w:jc w:val="both"/>
        <w:rPr>
          <w:rFonts w:ascii="Arial" w:hAnsi="Arial" w:cs="Arial"/>
          <w:sz w:val="20"/>
        </w:rPr>
      </w:pPr>
      <w:r w:rsidRPr="00977F12">
        <w:rPr>
          <w:rFonts w:ascii="Arial" w:hAnsi="Arial" w:cs="Arial"/>
          <w:noProof/>
          <w:sz w:val="20"/>
          <w:lang w:val="en-IN" w:eastAsia="en-IN" w:bidi="ar-SA"/>
        </w:rPr>
        <w:drawing>
          <wp:anchor distT="0" distB="0" distL="114300" distR="114300" simplePos="0" relativeHeight="251661312" behindDoc="0" locked="0" layoutInCell="1" allowOverlap="1">
            <wp:simplePos x="0" y="0"/>
            <wp:positionH relativeFrom="column">
              <wp:posOffset>2607310</wp:posOffset>
            </wp:positionH>
            <wp:positionV relativeFrom="paragraph">
              <wp:posOffset>-198120</wp:posOffset>
            </wp:positionV>
            <wp:extent cx="2484120" cy="1836420"/>
            <wp:effectExtent l="0" t="0" r="0" b="0"/>
            <wp:wrapNone/>
            <wp:docPr id="1" name="Picture 1" descr="C:\Users\u1092675\AppData\Local\Microsoft\Windows\INetCache\Content.MSO\8C36F32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1092675\AppData\Local\Microsoft\Windows\INetCache\Content.MSO\8C36F321.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84120" cy="18364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679EC" w:rsidRPr="00977F12" w:rsidRDefault="006679EC" w:rsidP="00243B93">
      <w:pPr>
        <w:pStyle w:val="BodyText"/>
        <w:tabs>
          <w:tab w:val="left" w:pos="4950"/>
        </w:tabs>
        <w:ind w:left="1080" w:right="-22"/>
        <w:jc w:val="both"/>
        <w:rPr>
          <w:rFonts w:ascii="Arial" w:hAnsi="Arial" w:cs="Arial"/>
          <w:sz w:val="20"/>
        </w:rPr>
      </w:pPr>
    </w:p>
    <w:p w:rsidR="006679EC" w:rsidRPr="00977F12" w:rsidRDefault="006679EC" w:rsidP="00243B93">
      <w:pPr>
        <w:pStyle w:val="BodyText"/>
        <w:tabs>
          <w:tab w:val="left" w:pos="4950"/>
        </w:tabs>
        <w:ind w:left="1080" w:right="-22"/>
        <w:jc w:val="both"/>
        <w:rPr>
          <w:rFonts w:ascii="Arial" w:hAnsi="Arial" w:cs="Arial"/>
          <w:sz w:val="20"/>
        </w:rPr>
      </w:pPr>
    </w:p>
    <w:p w:rsidR="006679EC" w:rsidRPr="00977F12" w:rsidRDefault="006679EC" w:rsidP="00243B93">
      <w:pPr>
        <w:pStyle w:val="BodyText"/>
        <w:tabs>
          <w:tab w:val="left" w:pos="4950"/>
        </w:tabs>
        <w:ind w:left="1080" w:right="-22"/>
        <w:jc w:val="both"/>
        <w:rPr>
          <w:rFonts w:ascii="Arial" w:hAnsi="Arial" w:cs="Arial"/>
          <w:sz w:val="20"/>
        </w:rPr>
      </w:pPr>
    </w:p>
    <w:p w:rsidR="006679EC" w:rsidRPr="00977F12" w:rsidRDefault="006679EC" w:rsidP="00243B93">
      <w:pPr>
        <w:pStyle w:val="BodyText"/>
        <w:tabs>
          <w:tab w:val="left" w:pos="4950"/>
        </w:tabs>
        <w:ind w:left="1080" w:right="-22"/>
        <w:jc w:val="both"/>
        <w:rPr>
          <w:rFonts w:ascii="Arial" w:hAnsi="Arial" w:cs="Arial"/>
          <w:sz w:val="20"/>
        </w:rPr>
      </w:pPr>
    </w:p>
    <w:p w:rsidR="006679EC" w:rsidRPr="00977F12" w:rsidRDefault="006679EC" w:rsidP="00243B93">
      <w:pPr>
        <w:pStyle w:val="BodyText"/>
        <w:tabs>
          <w:tab w:val="left" w:pos="4950"/>
        </w:tabs>
        <w:ind w:left="1080" w:right="-22"/>
        <w:jc w:val="both"/>
        <w:rPr>
          <w:rFonts w:ascii="Arial" w:hAnsi="Arial" w:cs="Arial"/>
          <w:sz w:val="16"/>
        </w:rPr>
      </w:pPr>
    </w:p>
    <w:p w:rsidR="001E2515" w:rsidRPr="00977F12" w:rsidRDefault="001E2515" w:rsidP="00243B93">
      <w:pPr>
        <w:tabs>
          <w:tab w:val="left" w:pos="4950"/>
          <w:tab w:val="left" w:pos="7532"/>
        </w:tabs>
        <w:spacing w:after="0" w:line="240" w:lineRule="auto"/>
        <w:ind w:left="1080" w:right="-22" w:firstLine="0"/>
        <w:jc w:val="center"/>
        <w:rPr>
          <w:rFonts w:ascii="Arial" w:hAnsi="Arial" w:cs="Arial"/>
          <w:b/>
          <w:sz w:val="52"/>
        </w:rPr>
      </w:pPr>
    </w:p>
    <w:p w:rsidR="001E2515" w:rsidRPr="00977F12" w:rsidRDefault="001E2515" w:rsidP="00243B93">
      <w:pPr>
        <w:tabs>
          <w:tab w:val="left" w:pos="4950"/>
          <w:tab w:val="left" w:pos="7532"/>
        </w:tabs>
        <w:spacing w:after="0" w:line="240" w:lineRule="auto"/>
        <w:ind w:left="1080" w:right="-22" w:firstLine="0"/>
        <w:jc w:val="center"/>
        <w:rPr>
          <w:rFonts w:ascii="Arial" w:hAnsi="Arial" w:cs="Arial"/>
          <w:b/>
          <w:sz w:val="52"/>
        </w:rPr>
      </w:pPr>
    </w:p>
    <w:p w:rsidR="001E2515" w:rsidRPr="00977F12" w:rsidRDefault="001E2515" w:rsidP="00243B93">
      <w:pPr>
        <w:tabs>
          <w:tab w:val="left" w:pos="4950"/>
          <w:tab w:val="left" w:pos="7532"/>
        </w:tabs>
        <w:spacing w:after="0" w:line="240" w:lineRule="auto"/>
        <w:ind w:left="1080" w:right="-22" w:firstLine="0"/>
        <w:jc w:val="center"/>
        <w:rPr>
          <w:rFonts w:ascii="Arial" w:hAnsi="Arial" w:cs="Arial"/>
          <w:b/>
          <w:sz w:val="52"/>
        </w:rPr>
      </w:pPr>
    </w:p>
    <w:p w:rsidR="006679EC" w:rsidRPr="00977F12" w:rsidRDefault="006679EC" w:rsidP="00243B93">
      <w:pPr>
        <w:tabs>
          <w:tab w:val="left" w:pos="4950"/>
          <w:tab w:val="left" w:pos="7532"/>
        </w:tabs>
        <w:spacing w:after="0" w:line="240" w:lineRule="auto"/>
        <w:ind w:left="1080" w:right="-22" w:firstLine="0"/>
        <w:jc w:val="center"/>
        <w:rPr>
          <w:rFonts w:ascii="Arial" w:hAnsi="Arial" w:cs="Arial"/>
          <w:b/>
          <w:sz w:val="52"/>
        </w:rPr>
      </w:pPr>
      <w:r w:rsidRPr="00977F12">
        <w:rPr>
          <w:rFonts w:ascii="Arial" w:hAnsi="Arial" w:cs="Arial"/>
          <w:b/>
          <w:sz w:val="52"/>
        </w:rPr>
        <w:t>COCHIN PORT TRUST</w:t>
      </w:r>
    </w:p>
    <w:p w:rsidR="006679EC" w:rsidRPr="00977F12" w:rsidRDefault="006679EC" w:rsidP="00243B93">
      <w:pPr>
        <w:pStyle w:val="BodyText"/>
        <w:tabs>
          <w:tab w:val="left" w:pos="4950"/>
        </w:tabs>
        <w:ind w:left="1080" w:right="-22"/>
        <w:jc w:val="center"/>
        <w:rPr>
          <w:rFonts w:ascii="Arial" w:hAnsi="Arial" w:cs="Arial"/>
          <w:b/>
          <w:sz w:val="52"/>
        </w:rPr>
      </w:pPr>
    </w:p>
    <w:p w:rsidR="006679EC" w:rsidRPr="00977F12" w:rsidRDefault="006679EC" w:rsidP="00243B93">
      <w:pPr>
        <w:tabs>
          <w:tab w:val="left" w:pos="4950"/>
        </w:tabs>
        <w:spacing w:after="0" w:line="240" w:lineRule="auto"/>
        <w:ind w:left="1080" w:right="-22" w:firstLine="0"/>
        <w:jc w:val="center"/>
        <w:rPr>
          <w:rFonts w:ascii="Arial" w:hAnsi="Arial" w:cs="Arial"/>
          <w:b/>
          <w:sz w:val="40"/>
        </w:rPr>
      </w:pPr>
      <w:r w:rsidRPr="00977F12">
        <w:rPr>
          <w:rFonts w:ascii="Arial" w:hAnsi="Arial" w:cs="Arial"/>
          <w:b/>
          <w:sz w:val="40"/>
        </w:rPr>
        <w:t>(C</w:t>
      </w:r>
      <w:r w:rsidR="00182432">
        <w:rPr>
          <w:rFonts w:ascii="Arial" w:hAnsi="Arial" w:cs="Arial"/>
          <w:b/>
          <w:sz w:val="40"/>
        </w:rPr>
        <w:t>O</w:t>
      </w:r>
      <w:r w:rsidRPr="00977F12">
        <w:rPr>
          <w:rFonts w:ascii="Arial" w:hAnsi="Arial" w:cs="Arial"/>
          <w:b/>
          <w:sz w:val="40"/>
        </w:rPr>
        <w:t>PT)</w:t>
      </w:r>
    </w:p>
    <w:p w:rsidR="006679EC" w:rsidRPr="00977F12" w:rsidRDefault="006679EC" w:rsidP="00243B93">
      <w:pPr>
        <w:pStyle w:val="BodyText"/>
        <w:tabs>
          <w:tab w:val="left" w:pos="4950"/>
        </w:tabs>
        <w:ind w:left="1080" w:right="-22"/>
        <w:jc w:val="center"/>
        <w:rPr>
          <w:rFonts w:ascii="Arial" w:hAnsi="Arial" w:cs="Arial"/>
          <w:b/>
          <w:sz w:val="39"/>
        </w:rPr>
      </w:pPr>
    </w:p>
    <w:p w:rsidR="006679EC" w:rsidRPr="00977F12" w:rsidRDefault="006679EC" w:rsidP="00243B93">
      <w:pPr>
        <w:tabs>
          <w:tab w:val="left" w:pos="4950"/>
        </w:tabs>
        <w:spacing w:after="0" w:line="240" w:lineRule="auto"/>
        <w:ind w:left="1080" w:right="-22" w:firstLine="0"/>
        <w:jc w:val="center"/>
        <w:rPr>
          <w:rFonts w:ascii="Arial" w:hAnsi="Arial" w:cs="Arial"/>
          <w:b/>
          <w:sz w:val="36"/>
        </w:rPr>
      </w:pPr>
      <w:proofErr w:type="spellStart"/>
      <w:r w:rsidRPr="00977F12">
        <w:rPr>
          <w:rFonts w:ascii="Arial" w:hAnsi="Arial" w:cs="Arial"/>
          <w:b/>
          <w:sz w:val="36"/>
        </w:rPr>
        <w:t>Willingdon</w:t>
      </w:r>
      <w:proofErr w:type="spellEnd"/>
      <w:r w:rsidRPr="00977F12">
        <w:rPr>
          <w:rFonts w:ascii="Arial" w:hAnsi="Arial" w:cs="Arial"/>
          <w:b/>
          <w:sz w:val="36"/>
        </w:rPr>
        <w:t xml:space="preserve"> Island, Kochi, Kerala 682003, India</w:t>
      </w:r>
    </w:p>
    <w:p w:rsidR="006679EC" w:rsidRPr="00977F12" w:rsidRDefault="006679EC" w:rsidP="00243B93">
      <w:pPr>
        <w:tabs>
          <w:tab w:val="left" w:pos="4950"/>
        </w:tabs>
        <w:spacing w:after="0" w:line="240" w:lineRule="auto"/>
        <w:ind w:left="1080" w:right="-22" w:firstLine="0"/>
        <w:jc w:val="center"/>
        <w:rPr>
          <w:rFonts w:ascii="Arial" w:hAnsi="Arial" w:cs="Arial"/>
          <w:b/>
          <w:sz w:val="36"/>
        </w:rPr>
      </w:pPr>
    </w:p>
    <w:p w:rsidR="006679EC" w:rsidRPr="00977F12" w:rsidRDefault="006679EC" w:rsidP="00243B93">
      <w:pPr>
        <w:tabs>
          <w:tab w:val="left" w:pos="4950"/>
        </w:tabs>
        <w:spacing w:after="0" w:line="240" w:lineRule="auto"/>
        <w:ind w:left="1080" w:right="-22" w:firstLine="0"/>
        <w:jc w:val="center"/>
        <w:rPr>
          <w:rFonts w:ascii="Arial" w:hAnsi="Arial" w:cs="Arial"/>
          <w:b/>
          <w:sz w:val="36"/>
        </w:rPr>
      </w:pPr>
      <w:r w:rsidRPr="00977F12">
        <w:rPr>
          <w:rFonts w:ascii="Arial" w:hAnsi="Arial" w:cs="Arial"/>
          <w:b/>
          <w:sz w:val="36"/>
        </w:rPr>
        <w:t>TENDER DOCUMENT</w:t>
      </w:r>
      <w:r w:rsidR="00F73F9B">
        <w:rPr>
          <w:rFonts w:ascii="Arial" w:hAnsi="Arial" w:cs="Arial"/>
          <w:b/>
          <w:sz w:val="36"/>
        </w:rPr>
        <w:t xml:space="preserve"> </w:t>
      </w:r>
    </w:p>
    <w:p w:rsidR="006679EC" w:rsidRPr="00977F12" w:rsidRDefault="006679EC" w:rsidP="00243B93">
      <w:pPr>
        <w:pStyle w:val="BodyText"/>
        <w:tabs>
          <w:tab w:val="left" w:pos="4950"/>
        </w:tabs>
        <w:ind w:left="1080" w:right="-22"/>
        <w:jc w:val="center"/>
        <w:rPr>
          <w:rFonts w:ascii="Arial" w:hAnsi="Arial" w:cs="Arial"/>
          <w:b/>
          <w:sz w:val="46"/>
        </w:rPr>
      </w:pPr>
    </w:p>
    <w:p w:rsidR="006679EC" w:rsidRPr="00977F12" w:rsidRDefault="006679EC" w:rsidP="00243B93">
      <w:pPr>
        <w:pStyle w:val="Heading1"/>
        <w:tabs>
          <w:tab w:val="left" w:pos="4950"/>
        </w:tabs>
        <w:spacing w:after="0" w:line="240" w:lineRule="auto"/>
        <w:ind w:left="1080" w:right="-22" w:firstLine="0"/>
        <w:rPr>
          <w:rFonts w:ascii="Arial" w:hAnsi="Arial" w:cs="Arial"/>
        </w:rPr>
      </w:pPr>
      <w:r w:rsidRPr="00977F12">
        <w:rPr>
          <w:rFonts w:ascii="Arial" w:hAnsi="Arial" w:cs="Arial"/>
        </w:rPr>
        <w:t>FOR</w:t>
      </w:r>
    </w:p>
    <w:p w:rsidR="006679EC" w:rsidRPr="00977F12" w:rsidRDefault="006679EC" w:rsidP="00243B93">
      <w:pPr>
        <w:pStyle w:val="BodyText"/>
        <w:tabs>
          <w:tab w:val="left" w:pos="4950"/>
        </w:tabs>
        <w:ind w:left="1080" w:right="-22"/>
        <w:jc w:val="center"/>
        <w:rPr>
          <w:rFonts w:ascii="Arial" w:hAnsi="Arial" w:cs="Arial"/>
          <w:b/>
          <w:sz w:val="38"/>
        </w:rPr>
      </w:pPr>
    </w:p>
    <w:p w:rsidR="001E2515" w:rsidRDefault="00F73F9B" w:rsidP="00243B93">
      <w:pPr>
        <w:tabs>
          <w:tab w:val="left" w:pos="4950"/>
        </w:tabs>
        <w:spacing w:after="0" w:line="240" w:lineRule="auto"/>
        <w:ind w:left="1080" w:right="-22" w:firstLine="0"/>
        <w:jc w:val="center"/>
        <w:rPr>
          <w:rFonts w:ascii="Arial" w:hAnsi="Arial" w:cs="Arial"/>
          <w:b/>
          <w:sz w:val="30"/>
        </w:rPr>
      </w:pPr>
      <w:r>
        <w:rPr>
          <w:rFonts w:ascii="Arial" w:hAnsi="Arial" w:cs="Arial"/>
          <w:b/>
          <w:sz w:val="30"/>
        </w:rPr>
        <w:t>PROTECTION AND INDEMNITY (P&amp;I) INSURANCE</w:t>
      </w:r>
      <w:r w:rsidR="00D55C2C">
        <w:rPr>
          <w:rFonts w:ascii="Arial" w:hAnsi="Arial" w:cs="Arial"/>
          <w:b/>
          <w:sz w:val="30"/>
        </w:rPr>
        <w:t xml:space="preserve"> </w:t>
      </w:r>
    </w:p>
    <w:p w:rsidR="00D55C2C" w:rsidRPr="00977F12" w:rsidRDefault="00D55C2C" w:rsidP="00243B93">
      <w:pPr>
        <w:tabs>
          <w:tab w:val="left" w:pos="4950"/>
        </w:tabs>
        <w:spacing w:after="0" w:line="240" w:lineRule="auto"/>
        <w:ind w:left="1080" w:right="-22" w:firstLine="0"/>
        <w:jc w:val="center"/>
        <w:rPr>
          <w:rFonts w:ascii="Arial" w:hAnsi="Arial" w:cs="Arial"/>
          <w:b/>
          <w:sz w:val="28"/>
        </w:rPr>
      </w:pPr>
      <w:r>
        <w:rPr>
          <w:rFonts w:ascii="Arial" w:hAnsi="Arial" w:cs="Arial"/>
          <w:b/>
          <w:sz w:val="30"/>
        </w:rPr>
        <w:t>For Wreck Removal</w:t>
      </w:r>
    </w:p>
    <w:p w:rsidR="006679EC" w:rsidRPr="00977F12" w:rsidRDefault="006679EC" w:rsidP="00243B93">
      <w:pPr>
        <w:pStyle w:val="BodyText"/>
        <w:tabs>
          <w:tab w:val="left" w:pos="4950"/>
        </w:tabs>
        <w:ind w:left="1080" w:right="-22"/>
        <w:jc w:val="center"/>
        <w:rPr>
          <w:rFonts w:ascii="Arial" w:hAnsi="Arial" w:cs="Arial"/>
          <w:b/>
          <w:sz w:val="42"/>
        </w:rPr>
      </w:pPr>
    </w:p>
    <w:p w:rsidR="006679EC" w:rsidRPr="00977F12" w:rsidRDefault="00EA2E4C" w:rsidP="00243B93">
      <w:pPr>
        <w:tabs>
          <w:tab w:val="left" w:pos="4950"/>
        </w:tabs>
        <w:spacing w:after="0" w:line="240" w:lineRule="auto"/>
        <w:ind w:left="1080" w:right="-22" w:firstLine="0"/>
        <w:jc w:val="center"/>
        <w:rPr>
          <w:rFonts w:ascii="Arial" w:hAnsi="Arial" w:cs="Arial"/>
          <w:b/>
          <w:sz w:val="32"/>
        </w:rPr>
      </w:pPr>
      <w:r w:rsidRPr="00977F12">
        <w:rPr>
          <w:rFonts w:ascii="Arial" w:hAnsi="Arial" w:cs="Arial"/>
          <w:b/>
          <w:sz w:val="32"/>
        </w:rPr>
        <w:t>2021</w:t>
      </w:r>
      <w:r w:rsidR="00AA20F8">
        <w:rPr>
          <w:rFonts w:ascii="Arial" w:hAnsi="Arial" w:cs="Arial"/>
          <w:b/>
          <w:sz w:val="32"/>
        </w:rPr>
        <w:t>-22</w:t>
      </w:r>
    </w:p>
    <w:p w:rsidR="006679EC" w:rsidRPr="00977F12" w:rsidRDefault="006679EC" w:rsidP="00243B93">
      <w:pPr>
        <w:pStyle w:val="BodyText"/>
        <w:tabs>
          <w:tab w:val="left" w:pos="4950"/>
        </w:tabs>
        <w:ind w:left="1080" w:right="-22"/>
        <w:jc w:val="both"/>
        <w:rPr>
          <w:rFonts w:ascii="Arial" w:hAnsi="Arial" w:cs="Arial"/>
          <w:b/>
          <w:sz w:val="30"/>
        </w:rPr>
      </w:pPr>
    </w:p>
    <w:p w:rsidR="006679EC" w:rsidRPr="00977F12" w:rsidRDefault="006679EC" w:rsidP="00243B93">
      <w:pPr>
        <w:pStyle w:val="BodyText"/>
        <w:tabs>
          <w:tab w:val="left" w:pos="4950"/>
        </w:tabs>
        <w:ind w:left="1080" w:right="-22"/>
        <w:jc w:val="both"/>
        <w:rPr>
          <w:rFonts w:ascii="Arial" w:hAnsi="Arial" w:cs="Arial"/>
          <w:b/>
          <w:sz w:val="30"/>
        </w:rPr>
      </w:pPr>
    </w:p>
    <w:p w:rsidR="006679EC" w:rsidRPr="00977F12" w:rsidRDefault="006679EC" w:rsidP="00243B93">
      <w:pPr>
        <w:pStyle w:val="BodyText"/>
        <w:tabs>
          <w:tab w:val="left" w:pos="4950"/>
        </w:tabs>
        <w:ind w:left="1080" w:right="-22"/>
        <w:jc w:val="both"/>
        <w:rPr>
          <w:rFonts w:ascii="Arial" w:hAnsi="Arial" w:cs="Arial"/>
          <w:b/>
          <w:sz w:val="44"/>
        </w:rPr>
      </w:pPr>
    </w:p>
    <w:p w:rsidR="006679EC" w:rsidRPr="00977F12" w:rsidRDefault="006679EC" w:rsidP="00243B93">
      <w:pPr>
        <w:tabs>
          <w:tab w:val="left" w:pos="4950"/>
          <w:tab w:val="left" w:pos="8071"/>
        </w:tabs>
        <w:spacing w:after="0" w:line="240" w:lineRule="auto"/>
        <w:ind w:left="1080" w:right="-22" w:firstLine="0"/>
        <w:jc w:val="center"/>
        <w:rPr>
          <w:rFonts w:ascii="Arial" w:hAnsi="Arial" w:cs="Arial"/>
          <w:b/>
          <w:sz w:val="28"/>
        </w:rPr>
      </w:pPr>
      <w:r w:rsidRPr="000C7742">
        <w:rPr>
          <w:rFonts w:ascii="Arial" w:hAnsi="Arial" w:cs="Arial"/>
          <w:b/>
          <w:sz w:val="28"/>
        </w:rPr>
        <w:t>(TENDER</w:t>
      </w:r>
      <w:r w:rsidRPr="000C7742">
        <w:rPr>
          <w:rFonts w:ascii="Arial" w:hAnsi="Arial" w:cs="Arial"/>
          <w:b/>
          <w:spacing w:val="-7"/>
          <w:sz w:val="28"/>
        </w:rPr>
        <w:t xml:space="preserve"> </w:t>
      </w:r>
      <w:r w:rsidRPr="000C7742">
        <w:rPr>
          <w:rFonts w:ascii="Arial" w:hAnsi="Arial" w:cs="Arial"/>
          <w:b/>
          <w:sz w:val="28"/>
        </w:rPr>
        <w:t>NO:</w:t>
      </w:r>
      <w:r w:rsidRPr="000C7742">
        <w:rPr>
          <w:rFonts w:ascii="Arial" w:hAnsi="Arial" w:cs="Arial"/>
          <w:b/>
          <w:spacing w:val="-6"/>
          <w:sz w:val="28"/>
        </w:rPr>
        <w:t xml:space="preserve"> </w:t>
      </w:r>
      <w:r w:rsidR="00DF5DC8">
        <w:rPr>
          <w:rFonts w:ascii="Arial" w:hAnsi="Arial" w:cs="Arial"/>
          <w:b/>
          <w:sz w:val="28"/>
        </w:rPr>
        <w:t>FD/BUD/</w:t>
      </w:r>
      <w:r w:rsidR="007D469C">
        <w:rPr>
          <w:rFonts w:ascii="Arial" w:hAnsi="Arial" w:cs="Arial"/>
          <w:b/>
          <w:sz w:val="28"/>
        </w:rPr>
        <w:t>BLUECARD INSURANCE</w:t>
      </w:r>
      <w:r w:rsidR="00DF5DC8">
        <w:rPr>
          <w:rFonts w:ascii="Arial" w:hAnsi="Arial" w:cs="Arial"/>
          <w:b/>
          <w:sz w:val="28"/>
        </w:rPr>
        <w:t>/2021-22</w:t>
      </w:r>
      <w:r w:rsidRPr="000C7742">
        <w:rPr>
          <w:rFonts w:ascii="Arial" w:hAnsi="Arial" w:cs="Arial"/>
          <w:b/>
          <w:sz w:val="28"/>
        </w:rPr>
        <w:tab/>
      </w:r>
      <w:proofErr w:type="spellStart"/>
      <w:r w:rsidRPr="000C7742">
        <w:rPr>
          <w:rFonts w:ascii="Arial" w:hAnsi="Arial" w:cs="Arial"/>
          <w:b/>
          <w:sz w:val="28"/>
        </w:rPr>
        <w:t>Dtd</w:t>
      </w:r>
      <w:proofErr w:type="spellEnd"/>
      <w:r w:rsidRPr="000C7742">
        <w:rPr>
          <w:rFonts w:ascii="Arial" w:hAnsi="Arial" w:cs="Arial"/>
          <w:b/>
          <w:sz w:val="28"/>
        </w:rPr>
        <w:t>.</w:t>
      </w:r>
      <w:r w:rsidRPr="000C7742">
        <w:rPr>
          <w:rFonts w:ascii="Arial" w:hAnsi="Arial" w:cs="Arial"/>
          <w:b/>
          <w:spacing w:val="-1"/>
          <w:sz w:val="28"/>
        </w:rPr>
        <w:t xml:space="preserve"> </w:t>
      </w:r>
      <w:r w:rsidR="0000284B">
        <w:rPr>
          <w:rFonts w:ascii="Arial" w:hAnsi="Arial" w:cs="Arial"/>
          <w:b/>
          <w:sz w:val="28"/>
        </w:rPr>
        <w:t>2</w:t>
      </w:r>
      <w:r w:rsidR="00DF5DC8">
        <w:rPr>
          <w:rFonts w:ascii="Arial" w:hAnsi="Arial" w:cs="Arial"/>
          <w:b/>
          <w:sz w:val="28"/>
        </w:rPr>
        <w:t>.2.2021</w:t>
      </w:r>
      <w:r w:rsidRPr="000C7742">
        <w:rPr>
          <w:rFonts w:ascii="Arial" w:hAnsi="Arial" w:cs="Arial"/>
          <w:b/>
          <w:sz w:val="28"/>
        </w:rPr>
        <w:t>)</w:t>
      </w:r>
    </w:p>
    <w:p w:rsidR="006679EC" w:rsidRPr="00977F12" w:rsidRDefault="006679EC" w:rsidP="00243B93">
      <w:pPr>
        <w:tabs>
          <w:tab w:val="left" w:pos="4950"/>
        </w:tabs>
        <w:spacing w:after="0" w:line="240" w:lineRule="auto"/>
        <w:ind w:left="1080" w:right="-22" w:firstLine="0"/>
        <w:rPr>
          <w:rFonts w:ascii="Arial" w:hAnsi="Arial" w:cs="Arial"/>
          <w:sz w:val="28"/>
        </w:rPr>
        <w:sectPr w:rsidR="006679EC" w:rsidRPr="00977F12" w:rsidSect="00243B93">
          <w:footerReference w:type="default" r:id="rId11"/>
          <w:pgSz w:w="12240" w:h="15840" w:code="1"/>
          <w:pgMar w:top="1440" w:right="1260" w:bottom="1267" w:left="202" w:header="720" w:footer="1067" w:gutter="0"/>
          <w:pgNumType w:start="1"/>
          <w:cols w:space="720"/>
        </w:sectPr>
      </w:pPr>
    </w:p>
    <w:p w:rsidR="006679EC" w:rsidRPr="00977F12" w:rsidRDefault="006679EC" w:rsidP="00243B93">
      <w:pPr>
        <w:pStyle w:val="BodyText"/>
        <w:tabs>
          <w:tab w:val="left" w:pos="4950"/>
        </w:tabs>
        <w:ind w:left="1080" w:right="-22"/>
        <w:jc w:val="both"/>
        <w:rPr>
          <w:rFonts w:ascii="Arial" w:hAnsi="Arial" w:cs="Arial"/>
          <w:b/>
          <w:sz w:val="20"/>
        </w:rPr>
      </w:pPr>
    </w:p>
    <w:p w:rsidR="006679EC" w:rsidRPr="00977F12" w:rsidRDefault="006679EC" w:rsidP="00243B93">
      <w:pPr>
        <w:pStyle w:val="BodyText"/>
        <w:tabs>
          <w:tab w:val="left" w:pos="4950"/>
        </w:tabs>
        <w:ind w:left="1080" w:right="-22"/>
        <w:jc w:val="both"/>
        <w:rPr>
          <w:rFonts w:ascii="Arial" w:hAnsi="Arial" w:cs="Arial"/>
          <w:sz w:val="20"/>
        </w:rPr>
      </w:pPr>
    </w:p>
    <w:p w:rsidR="006679EC" w:rsidRPr="00977F12" w:rsidRDefault="006679EC" w:rsidP="00243B93">
      <w:pPr>
        <w:pStyle w:val="BodyText"/>
        <w:tabs>
          <w:tab w:val="left" w:pos="4950"/>
        </w:tabs>
        <w:ind w:left="1080" w:right="-22"/>
        <w:jc w:val="both"/>
        <w:rPr>
          <w:rFonts w:ascii="Arial" w:hAnsi="Arial" w:cs="Arial"/>
          <w:b/>
          <w:sz w:val="20"/>
        </w:rPr>
      </w:pPr>
    </w:p>
    <w:p w:rsidR="006679EC" w:rsidRPr="00977F12" w:rsidRDefault="006679EC" w:rsidP="00243B93">
      <w:pPr>
        <w:pStyle w:val="BodyText"/>
        <w:tabs>
          <w:tab w:val="left" w:pos="4950"/>
        </w:tabs>
        <w:ind w:left="1080" w:right="-22"/>
        <w:jc w:val="both"/>
        <w:rPr>
          <w:rFonts w:ascii="Arial" w:hAnsi="Arial" w:cs="Arial"/>
          <w:b/>
          <w:sz w:val="20"/>
        </w:rPr>
      </w:pPr>
    </w:p>
    <w:p w:rsidR="006679EC" w:rsidRPr="00977F12" w:rsidRDefault="006679EC" w:rsidP="00243B93">
      <w:pPr>
        <w:pStyle w:val="BodyText"/>
        <w:tabs>
          <w:tab w:val="left" w:pos="4950"/>
        </w:tabs>
        <w:ind w:left="1080" w:right="-22"/>
        <w:jc w:val="both"/>
        <w:rPr>
          <w:rFonts w:ascii="Arial" w:hAnsi="Arial" w:cs="Arial"/>
          <w:b/>
          <w:sz w:val="29"/>
        </w:rPr>
      </w:pPr>
    </w:p>
    <w:p w:rsidR="00BD7EA2" w:rsidRPr="00977F12" w:rsidRDefault="00BD7EA2" w:rsidP="00243B93">
      <w:pPr>
        <w:tabs>
          <w:tab w:val="left" w:pos="4950"/>
        </w:tabs>
        <w:spacing w:after="0" w:line="240" w:lineRule="auto"/>
        <w:ind w:left="1080" w:right="-22" w:firstLine="0"/>
        <w:jc w:val="center"/>
        <w:rPr>
          <w:rFonts w:ascii="Arial" w:hAnsi="Arial" w:cs="Arial"/>
          <w:b/>
          <w:sz w:val="28"/>
        </w:rPr>
      </w:pPr>
    </w:p>
    <w:p w:rsidR="00BD7EA2" w:rsidRPr="00977F12" w:rsidRDefault="00BD7EA2" w:rsidP="00243B93">
      <w:pPr>
        <w:tabs>
          <w:tab w:val="left" w:pos="4950"/>
        </w:tabs>
        <w:spacing w:after="0" w:line="240" w:lineRule="auto"/>
        <w:ind w:left="1080" w:right="-22" w:firstLine="0"/>
        <w:jc w:val="center"/>
        <w:rPr>
          <w:rFonts w:ascii="Arial" w:hAnsi="Arial" w:cs="Arial"/>
          <w:b/>
          <w:sz w:val="28"/>
        </w:rPr>
      </w:pPr>
    </w:p>
    <w:p w:rsidR="00BD7EA2" w:rsidRPr="00977F12" w:rsidRDefault="00BD7EA2" w:rsidP="00243B93">
      <w:pPr>
        <w:tabs>
          <w:tab w:val="left" w:pos="4950"/>
        </w:tabs>
        <w:spacing w:after="0" w:line="240" w:lineRule="auto"/>
        <w:ind w:left="1080" w:right="-22" w:firstLine="0"/>
        <w:jc w:val="center"/>
        <w:rPr>
          <w:rFonts w:ascii="Arial" w:hAnsi="Arial" w:cs="Arial"/>
          <w:b/>
          <w:sz w:val="28"/>
        </w:rPr>
      </w:pPr>
    </w:p>
    <w:p w:rsidR="006679EC" w:rsidRPr="00B1458B" w:rsidRDefault="006679EC" w:rsidP="00243B93">
      <w:pPr>
        <w:tabs>
          <w:tab w:val="left" w:pos="4950"/>
        </w:tabs>
        <w:spacing w:after="0" w:line="240" w:lineRule="auto"/>
        <w:ind w:left="1080" w:right="-22" w:firstLine="0"/>
        <w:jc w:val="center"/>
        <w:rPr>
          <w:rFonts w:ascii="Times New Roman" w:hAnsi="Times New Roman" w:cs="Times New Roman"/>
          <w:b/>
          <w:sz w:val="28"/>
        </w:rPr>
      </w:pPr>
      <w:r w:rsidRPr="00B1458B">
        <w:rPr>
          <w:rFonts w:ascii="Times New Roman" w:hAnsi="Times New Roman" w:cs="Times New Roman"/>
          <w:b/>
          <w:sz w:val="28"/>
        </w:rPr>
        <w:t>TENDER DOCUMENT FOR</w:t>
      </w:r>
    </w:p>
    <w:p w:rsidR="006679EC" w:rsidRPr="00B1458B" w:rsidRDefault="00F73F9B" w:rsidP="00243B93">
      <w:pPr>
        <w:tabs>
          <w:tab w:val="left" w:pos="4950"/>
        </w:tabs>
        <w:spacing w:after="0" w:line="240" w:lineRule="auto"/>
        <w:ind w:left="1080" w:right="-22" w:firstLine="0"/>
        <w:jc w:val="center"/>
        <w:rPr>
          <w:rFonts w:ascii="Times New Roman" w:hAnsi="Times New Roman" w:cs="Times New Roman"/>
          <w:b/>
          <w:sz w:val="28"/>
        </w:rPr>
      </w:pPr>
      <w:r>
        <w:rPr>
          <w:rFonts w:ascii="Times New Roman" w:hAnsi="Times New Roman" w:cs="Times New Roman"/>
          <w:b/>
          <w:sz w:val="28"/>
        </w:rPr>
        <w:t>PROTECTION AND INDEMNITY (P&amp;I)</w:t>
      </w:r>
      <w:r w:rsidR="001E2515" w:rsidRPr="00B1458B">
        <w:rPr>
          <w:rFonts w:ascii="Times New Roman" w:hAnsi="Times New Roman" w:cs="Times New Roman"/>
          <w:b/>
          <w:sz w:val="28"/>
        </w:rPr>
        <w:t xml:space="preserve"> </w:t>
      </w:r>
      <w:r w:rsidR="00CB4C1F" w:rsidRPr="00B1458B">
        <w:rPr>
          <w:rFonts w:ascii="Times New Roman" w:hAnsi="Times New Roman" w:cs="Times New Roman"/>
          <w:b/>
          <w:sz w:val="28"/>
        </w:rPr>
        <w:t xml:space="preserve">INSURANCE </w:t>
      </w:r>
      <w:r w:rsidR="00D55C2C">
        <w:rPr>
          <w:rFonts w:ascii="Times New Roman" w:hAnsi="Times New Roman" w:cs="Times New Roman"/>
          <w:b/>
          <w:sz w:val="28"/>
        </w:rPr>
        <w:t xml:space="preserve">FOR WRECK REMOVAL </w:t>
      </w:r>
      <w:r w:rsidR="00EA2E4C" w:rsidRPr="00B1458B">
        <w:rPr>
          <w:rFonts w:ascii="Times New Roman" w:hAnsi="Times New Roman" w:cs="Times New Roman"/>
          <w:b/>
          <w:sz w:val="28"/>
        </w:rPr>
        <w:t>2021</w:t>
      </w:r>
      <w:r w:rsidR="00AA20F8">
        <w:rPr>
          <w:rFonts w:ascii="Times New Roman" w:hAnsi="Times New Roman" w:cs="Times New Roman"/>
          <w:b/>
          <w:sz w:val="28"/>
        </w:rPr>
        <w:t>-22</w:t>
      </w:r>
    </w:p>
    <w:p w:rsidR="006679EC" w:rsidRPr="00B1458B" w:rsidRDefault="006679EC" w:rsidP="00243B93">
      <w:pPr>
        <w:pStyle w:val="BodyText"/>
        <w:tabs>
          <w:tab w:val="left" w:pos="4950"/>
        </w:tabs>
        <w:ind w:left="1080" w:right="-22"/>
        <w:jc w:val="both"/>
        <w:rPr>
          <w:rFonts w:ascii="Times New Roman" w:hAnsi="Times New Roman" w:cs="Times New Roman"/>
          <w:b/>
          <w:sz w:val="30"/>
        </w:rPr>
      </w:pPr>
    </w:p>
    <w:p w:rsidR="006679EC" w:rsidRPr="00B1458B" w:rsidRDefault="006679EC" w:rsidP="00243B93">
      <w:pPr>
        <w:pStyle w:val="BodyText"/>
        <w:tabs>
          <w:tab w:val="left" w:pos="4950"/>
        </w:tabs>
        <w:ind w:left="1080" w:right="-22"/>
        <w:jc w:val="both"/>
        <w:rPr>
          <w:rFonts w:ascii="Times New Roman" w:hAnsi="Times New Roman" w:cs="Times New Roman"/>
          <w:b/>
          <w:sz w:val="30"/>
        </w:rPr>
      </w:pPr>
    </w:p>
    <w:p w:rsidR="006679EC" w:rsidRPr="00B1458B" w:rsidRDefault="006679EC" w:rsidP="00243B93">
      <w:pPr>
        <w:pStyle w:val="BodyText"/>
        <w:tabs>
          <w:tab w:val="left" w:pos="4950"/>
        </w:tabs>
        <w:ind w:left="1080" w:right="-22"/>
        <w:jc w:val="both"/>
        <w:rPr>
          <w:rFonts w:ascii="Times New Roman" w:hAnsi="Times New Roman" w:cs="Times New Roman"/>
          <w:b/>
          <w:sz w:val="30"/>
        </w:rPr>
      </w:pPr>
    </w:p>
    <w:p w:rsidR="006679EC" w:rsidRPr="00B1458B" w:rsidRDefault="006679EC" w:rsidP="00243B93">
      <w:pPr>
        <w:pStyle w:val="Heading2"/>
        <w:tabs>
          <w:tab w:val="left" w:pos="3060"/>
          <w:tab w:val="left" w:pos="3150"/>
          <w:tab w:val="left" w:pos="4950"/>
        </w:tabs>
        <w:spacing w:after="0" w:line="480" w:lineRule="auto"/>
        <w:ind w:left="1080" w:right="-22" w:firstLine="0"/>
        <w:jc w:val="both"/>
        <w:rPr>
          <w:rFonts w:ascii="Times New Roman" w:hAnsi="Times New Roman" w:cs="Times New Roman"/>
        </w:rPr>
      </w:pPr>
      <w:r w:rsidRPr="00B1458B">
        <w:rPr>
          <w:rFonts w:ascii="Times New Roman" w:hAnsi="Times New Roman" w:cs="Times New Roman"/>
        </w:rPr>
        <w:t>Annex</w:t>
      </w:r>
      <w:r w:rsidR="001B297C" w:rsidRPr="00B1458B">
        <w:rPr>
          <w:rFonts w:ascii="Times New Roman" w:hAnsi="Times New Roman" w:cs="Times New Roman"/>
        </w:rPr>
        <w:t>ure A</w:t>
      </w:r>
      <w:r w:rsidR="00881680" w:rsidRPr="00B1458B">
        <w:rPr>
          <w:rFonts w:ascii="Times New Roman" w:hAnsi="Times New Roman" w:cs="Times New Roman"/>
        </w:rPr>
        <w:t xml:space="preserve"> </w:t>
      </w:r>
      <w:r w:rsidR="00F73F9B">
        <w:rPr>
          <w:rFonts w:ascii="Times New Roman" w:hAnsi="Times New Roman" w:cs="Times New Roman"/>
        </w:rPr>
        <w:t>–</w:t>
      </w:r>
      <w:r w:rsidR="00881680" w:rsidRPr="00B1458B">
        <w:rPr>
          <w:rFonts w:ascii="Times New Roman" w:hAnsi="Times New Roman" w:cs="Times New Roman"/>
        </w:rPr>
        <w:t xml:space="preserve"> </w:t>
      </w:r>
      <w:r w:rsidR="00F73F9B">
        <w:rPr>
          <w:rFonts w:ascii="Times New Roman" w:hAnsi="Times New Roman" w:cs="Times New Roman"/>
        </w:rPr>
        <w:t>P&amp;I Application Form</w:t>
      </w:r>
      <w:r w:rsidR="00881680" w:rsidRPr="00B1458B">
        <w:rPr>
          <w:rFonts w:ascii="Times New Roman" w:hAnsi="Times New Roman" w:cs="Times New Roman"/>
        </w:rPr>
        <w:t xml:space="preserve">     </w:t>
      </w:r>
    </w:p>
    <w:p w:rsidR="006679EC" w:rsidRPr="00B1458B" w:rsidRDefault="001B297C" w:rsidP="00243B93">
      <w:pPr>
        <w:pStyle w:val="Heading2"/>
        <w:tabs>
          <w:tab w:val="left" w:pos="3060"/>
          <w:tab w:val="left" w:pos="3150"/>
          <w:tab w:val="left" w:pos="4950"/>
        </w:tabs>
        <w:spacing w:after="0" w:line="480" w:lineRule="auto"/>
        <w:ind w:left="1080" w:right="-22" w:firstLine="0"/>
        <w:jc w:val="both"/>
        <w:rPr>
          <w:rFonts w:ascii="Times New Roman" w:hAnsi="Times New Roman" w:cs="Times New Roman"/>
        </w:rPr>
      </w:pPr>
      <w:r w:rsidRPr="00B1458B">
        <w:rPr>
          <w:rFonts w:ascii="Times New Roman" w:hAnsi="Times New Roman" w:cs="Times New Roman"/>
        </w:rPr>
        <w:t>Annexure B</w:t>
      </w:r>
      <w:r w:rsidR="006679EC" w:rsidRPr="00B1458B">
        <w:rPr>
          <w:rFonts w:ascii="Times New Roman" w:hAnsi="Times New Roman" w:cs="Times New Roman"/>
        </w:rPr>
        <w:t xml:space="preserve"> - Undertaking of</w:t>
      </w:r>
      <w:r w:rsidR="006679EC" w:rsidRPr="00B1458B">
        <w:rPr>
          <w:rFonts w:ascii="Times New Roman" w:hAnsi="Times New Roman" w:cs="Times New Roman"/>
          <w:spacing w:val="-7"/>
        </w:rPr>
        <w:t xml:space="preserve"> </w:t>
      </w:r>
      <w:r w:rsidR="00881680" w:rsidRPr="00B1458B">
        <w:rPr>
          <w:rFonts w:ascii="Times New Roman" w:hAnsi="Times New Roman" w:cs="Times New Roman"/>
        </w:rPr>
        <w:t xml:space="preserve">the bidder   </w:t>
      </w:r>
    </w:p>
    <w:p w:rsidR="006679EC" w:rsidRPr="00B1458B" w:rsidRDefault="001B297C" w:rsidP="00243B93">
      <w:pPr>
        <w:pStyle w:val="Heading2"/>
        <w:tabs>
          <w:tab w:val="left" w:pos="3060"/>
          <w:tab w:val="left" w:pos="3150"/>
          <w:tab w:val="left" w:pos="4950"/>
        </w:tabs>
        <w:spacing w:after="0" w:line="480" w:lineRule="auto"/>
        <w:ind w:left="1080" w:right="-22" w:firstLine="0"/>
        <w:jc w:val="both"/>
        <w:rPr>
          <w:rFonts w:ascii="Times New Roman" w:hAnsi="Times New Roman" w:cs="Times New Roman"/>
        </w:rPr>
      </w:pPr>
      <w:r w:rsidRPr="00B1458B">
        <w:rPr>
          <w:rFonts w:ascii="Times New Roman" w:hAnsi="Times New Roman" w:cs="Times New Roman"/>
        </w:rPr>
        <w:t>Annexure C</w:t>
      </w:r>
      <w:r w:rsidR="006679EC" w:rsidRPr="00B1458B">
        <w:rPr>
          <w:rFonts w:ascii="Times New Roman" w:hAnsi="Times New Roman" w:cs="Times New Roman"/>
        </w:rPr>
        <w:t xml:space="preserve"> - Service</w:t>
      </w:r>
      <w:r w:rsidR="006679EC" w:rsidRPr="00B1458B">
        <w:rPr>
          <w:rFonts w:ascii="Times New Roman" w:hAnsi="Times New Roman" w:cs="Times New Roman"/>
          <w:spacing w:val="-10"/>
        </w:rPr>
        <w:t xml:space="preserve"> </w:t>
      </w:r>
      <w:r w:rsidR="006679EC" w:rsidRPr="00B1458B">
        <w:rPr>
          <w:rFonts w:ascii="Times New Roman" w:hAnsi="Times New Roman" w:cs="Times New Roman"/>
        </w:rPr>
        <w:t>Level</w:t>
      </w:r>
      <w:r w:rsidR="006679EC" w:rsidRPr="00B1458B">
        <w:rPr>
          <w:rFonts w:ascii="Times New Roman" w:hAnsi="Times New Roman" w:cs="Times New Roman"/>
          <w:spacing w:val="2"/>
        </w:rPr>
        <w:t xml:space="preserve"> </w:t>
      </w:r>
      <w:r w:rsidR="00881680" w:rsidRPr="00B1458B">
        <w:rPr>
          <w:rFonts w:ascii="Times New Roman" w:hAnsi="Times New Roman" w:cs="Times New Roman"/>
        </w:rPr>
        <w:t>Agreement</w:t>
      </w:r>
    </w:p>
    <w:p w:rsidR="006679EC" w:rsidRPr="00B1458B" w:rsidRDefault="006679EC" w:rsidP="00243B93">
      <w:pPr>
        <w:pStyle w:val="Heading2"/>
        <w:tabs>
          <w:tab w:val="left" w:pos="3060"/>
          <w:tab w:val="left" w:pos="3150"/>
          <w:tab w:val="left" w:pos="4950"/>
        </w:tabs>
        <w:spacing w:after="0" w:line="480" w:lineRule="auto"/>
        <w:ind w:left="1080" w:right="-22" w:firstLine="0"/>
        <w:jc w:val="both"/>
        <w:rPr>
          <w:rFonts w:ascii="Times New Roman" w:hAnsi="Times New Roman" w:cs="Times New Roman"/>
        </w:rPr>
      </w:pPr>
      <w:r w:rsidRPr="00B1458B">
        <w:rPr>
          <w:rFonts w:ascii="Times New Roman" w:hAnsi="Times New Roman" w:cs="Times New Roman"/>
        </w:rPr>
        <w:t xml:space="preserve">Annexure </w:t>
      </w:r>
      <w:r w:rsidR="001B297C" w:rsidRPr="00B1458B">
        <w:rPr>
          <w:rFonts w:ascii="Times New Roman" w:hAnsi="Times New Roman" w:cs="Times New Roman"/>
          <w:spacing w:val="-14"/>
        </w:rPr>
        <w:t>D</w:t>
      </w:r>
      <w:r w:rsidRPr="00B1458B">
        <w:rPr>
          <w:rFonts w:ascii="Times New Roman" w:hAnsi="Times New Roman" w:cs="Times New Roman"/>
          <w:spacing w:val="-14"/>
        </w:rPr>
        <w:t xml:space="preserve"> - </w:t>
      </w:r>
      <w:r w:rsidRPr="00B1458B">
        <w:rPr>
          <w:rFonts w:ascii="Times New Roman" w:hAnsi="Times New Roman" w:cs="Times New Roman"/>
        </w:rPr>
        <w:t>Price Bid</w:t>
      </w:r>
    </w:p>
    <w:p w:rsidR="00FC261E" w:rsidRPr="00B1458B" w:rsidRDefault="00FC4D9A" w:rsidP="00243B93">
      <w:pPr>
        <w:ind w:left="1080" w:right="-22" w:firstLine="0"/>
        <w:rPr>
          <w:rFonts w:ascii="Times New Roman" w:hAnsi="Times New Roman" w:cs="Times New Roman"/>
          <w:b/>
          <w:u w:val="single"/>
        </w:rPr>
      </w:pPr>
      <w:r>
        <w:rPr>
          <w:rFonts w:ascii="Times New Roman" w:hAnsi="Times New Roman" w:cs="Times New Roman"/>
          <w:b/>
          <w:u w:val="single"/>
        </w:rPr>
        <w:t>Annexure E</w:t>
      </w:r>
      <w:r w:rsidR="00FC261E" w:rsidRPr="00B1458B">
        <w:rPr>
          <w:rFonts w:ascii="Times New Roman" w:hAnsi="Times New Roman" w:cs="Times New Roman"/>
          <w:b/>
          <w:u w:val="single"/>
        </w:rPr>
        <w:t xml:space="preserve"> – Vessel Specifications </w:t>
      </w:r>
    </w:p>
    <w:p w:rsidR="001954BB" w:rsidRPr="00B1458B" w:rsidRDefault="001954BB" w:rsidP="00243B93">
      <w:pPr>
        <w:ind w:left="1080" w:right="-22" w:firstLine="0"/>
        <w:rPr>
          <w:rFonts w:ascii="Times New Roman" w:hAnsi="Times New Roman" w:cs="Times New Roman"/>
          <w:b/>
          <w:u w:val="single"/>
        </w:rPr>
      </w:pPr>
    </w:p>
    <w:p w:rsidR="00FC4D9A" w:rsidRDefault="00FC4D9A" w:rsidP="00977F12">
      <w:pPr>
        <w:tabs>
          <w:tab w:val="left" w:pos="4950"/>
        </w:tabs>
        <w:spacing w:after="0" w:line="240" w:lineRule="auto"/>
        <w:ind w:left="1080" w:firstLine="0"/>
        <w:rPr>
          <w:rFonts w:ascii="Times New Roman" w:hAnsi="Times New Roman" w:cs="Times New Roman"/>
          <w:sz w:val="24"/>
        </w:rPr>
      </w:pPr>
    </w:p>
    <w:p w:rsidR="00FC4D9A" w:rsidRDefault="00FC4D9A" w:rsidP="00977F12">
      <w:pPr>
        <w:tabs>
          <w:tab w:val="left" w:pos="4950"/>
        </w:tabs>
        <w:spacing w:after="0" w:line="240" w:lineRule="auto"/>
        <w:ind w:left="1080" w:firstLine="0"/>
        <w:rPr>
          <w:rFonts w:ascii="Times New Roman" w:hAnsi="Times New Roman" w:cs="Times New Roman"/>
          <w:sz w:val="24"/>
        </w:rPr>
      </w:pPr>
    </w:p>
    <w:p w:rsidR="00FC4D9A" w:rsidRDefault="00FC4D9A" w:rsidP="00977F12">
      <w:pPr>
        <w:tabs>
          <w:tab w:val="left" w:pos="4950"/>
        </w:tabs>
        <w:spacing w:after="0" w:line="240" w:lineRule="auto"/>
        <w:ind w:left="1080" w:firstLine="0"/>
        <w:rPr>
          <w:rFonts w:ascii="Times New Roman" w:hAnsi="Times New Roman" w:cs="Times New Roman"/>
          <w:sz w:val="24"/>
        </w:rPr>
      </w:pPr>
    </w:p>
    <w:p w:rsidR="00FC4D9A" w:rsidRDefault="00FC4D9A" w:rsidP="00977F12">
      <w:pPr>
        <w:tabs>
          <w:tab w:val="left" w:pos="4950"/>
        </w:tabs>
        <w:spacing w:after="0" w:line="240" w:lineRule="auto"/>
        <w:ind w:left="1080" w:firstLine="0"/>
        <w:rPr>
          <w:rFonts w:ascii="Times New Roman" w:hAnsi="Times New Roman" w:cs="Times New Roman"/>
          <w:sz w:val="24"/>
        </w:rPr>
      </w:pPr>
    </w:p>
    <w:p w:rsidR="00FC4D9A" w:rsidRDefault="00FC4D9A" w:rsidP="00977F12">
      <w:pPr>
        <w:tabs>
          <w:tab w:val="left" w:pos="4950"/>
        </w:tabs>
        <w:spacing w:after="0" w:line="240" w:lineRule="auto"/>
        <w:ind w:left="1080" w:firstLine="0"/>
        <w:rPr>
          <w:rFonts w:ascii="Times New Roman" w:hAnsi="Times New Roman" w:cs="Times New Roman"/>
          <w:sz w:val="24"/>
        </w:rPr>
      </w:pPr>
    </w:p>
    <w:p w:rsidR="00FC4D9A" w:rsidRDefault="00FC4D9A" w:rsidP="00977F12">
      <w:pPr>
        <w:tabs>
          <w:tab w:val="left" w:pos="4950"/>
        </w:tabs>
        <w:spacing w:after="0" w:line="240" w:lineRule="auto"/>
        <w:ind w:left="1080" w:firstLine="0"/>
        <w:rPr>
          <w:rFonts w:ascii="Times New Roman" w:hAnsi="Times New Roman" w:cs="Times New Roman"/>
          <w:sz w:val="24"/>
        </w:rPr>
      </w:pPr>
    </w:p>
    <w:p w:rsidR="00FC4D9A" w:rsidRDefault="00FC4D9A" w:rsidP="00977F12">
      <w:pPr>
        <w:tabs>
          <w:tab w:val="left" w:pos="4950"/>
        </w:tabs>
        <w:spacing w:after="0" w:line="240" w:lineRule="auto"/>
        <w:ind w:left="1080" w:firstLine="0"/>
        <w:rPr>
          <w:rFonts w:ascii="Times New Roman" w:hAnsi="Times New Roman" w:cs="Times New Roman"/>
          <w:sz w:val="24"/>
        </w:rPr>
      </w:pPr>
    </w:p>
    <w:p w:rsidR="00FC4D9A" w:rsidRDefault="00FC4D9A" w:rsidP="00977F12">
      <w:pPr>
        <w:tabs>
          <w:tab w:val="left" w:pos="4950"/>
        </w:tabs>
        <w:spacing w:after="0" w:line="240" w:lineRule="auto"/>
        <w:ind w:left="1080" w:firstLine="0"/>
        <w:rPr>
          <w:rFonts w:ascii="Times New Roman" w:hAnsi="Times New Roman" w:cs="Times New Roman"/>
          <w:sz w:val="24"/>
        </w:rPr>
      </w:pPr>
    </w:p>
    <w:p w:rsidR="00FC4D9A" w:rsidRDefault="00FC4D9A" w:rsidP="00977F12">
      <w:pPr>
        <w:tabs>
          <w:tab w:val="left" w:pos="4950"/>
        </w:tabs>
        <w:spacing w:after="0" w:line="240" w:lineRule="auto"/>
        <w:ind w:left="1080" w:firstLine="0"/>
        <w:rPr>
          <w:rFonts w:ascii="Times New Roman" w:hAnsi="Times New Roman" w:cs="Times New Roman"/>
          <w:sz w:val="24"/>
        </w:rPr>
      </w:pPr>
    </w:p>
    <w:p w:rsidR="00FC4D9A" w:rsidRDefault="00FC4D9A" w:rsidP="00977F12">
      <w:pPr>
        <w:tabs>
          <w:tab w:val="left" w:pos="4950"/>
        </w:tabs>
        <w:spacing w:after="0" w:line="240" w:lineRule="auto"/>
        <w:ind w:left="1080" w:firstLine="0"/>
        <w:rPr>
          <w:rFonts w:ascii="Times New Roman" w:hAnsi="Times New Roman" w:cs="Times New Roman"/>
          <w:sz w:val="24"/>
        </w:rPr>
      </w:pPr>
    </w:p>
    <w:p w:rsidR="00FC4D9A" w:rsidRDefault="00FC4D9A" w:rsidP="00977F12">
      <w:pPr>
        <w:tabs>
          <w:tab w:val="left" w:pos="4950"/>
        </w:tabs>
        <w:spacing w:after="0" w:line="240" w:lineRule="auto"/>
        <w:ind w:left="1080" w:firstLine="0"/>
        <w:rPr>
          <w:rFonts w:ascii="Times New Roman" w:hAnsi="Times New Roman" w:cs="Times New Roman"/>
          <w:sz w:val="24"/>
        </w:rPr>
      </w:pPr>
    </w:p>
    <w:p w:rsidR="00FC4D9A" w:rsidRDefault="00FC4D9A" w:rsidP="00977F12">
      <w:pPr>
        <w:tabs>
          <w:tab w:val="left" w:pos="4950"/>
        </w:tabs>
        <w:spacing w:after="0" w:line="240" w:lineRule="auto"/>
        <w:ind w:left="1080" w:firstLine="0"/>
        <w:rPr>
          <w:rFonts w:ascii="Times New Roman" w:hAnsi="Times New Roman" w:cs="Times New Roman"/>
          <w:sz w:val="24"/>
        </w:rPr>
      </w:pPr>
    </w:p>
    <w:p w:rsidR="00FC4D9A" w:rsidRDefault="00FC4D9A" w:rsidP="00977F12">
      <w:pPr>
        <w:tabs>
          <w:tab w:val="left" w:pos="4950"/>
        </w:tabs>
        <w:spacing w:after="0" w:line="240" w:lineRule="auto"/>
        <w:ind w:left="1080" w:firstLine="0"/>
        <w:rPr>
          <w:rFonts w:ascii="Times New Roman" w:hAnsi="Times New Roman" w:cs="Times New Roman"/>
          <w:sz w:val="24"/>
        </w:rPr>
      </w:pPr>
    </w:p>
    <w:p w:rsidR="00FC4D9A" w:rsidRDefault="00FC4D9A" w:rsidP="00977F12">
      <w:pPr>
        <w:tabs>
          <w:tab w:val="left" w:pos="4950"/>
        </w:tabs>
        <w:spacing w:after="0" w:line="240" w:lineRule="auto"/>
        <w:ind w:left="1080" w:firstLine="0"/>
        <w:rPr>
          <w:rFonts w:ascii="Times New Roman" w:hAnsi="Times New Roman" w:cs="Times New Roman"/>
          <w:sz w:val="24"/>
        </w:rPr>
      </w:pPr>
    </w:p>
    <w:p w:rsidR="00FC4D9A" w:rsidRDefault="00FC4D9A" w:rsidP="00977F12">
      <w:pPr>
        <w:tabs>
          <w:tab w:val="left" w:pos="4950"/>
        </w:tabs>
        <w:spacing w:after="0" w:line="240" w:lineRule="auto"/>
        <w:ind w:left="1080" w:firstLine="0"/>
        <w:rPr>
          <w:rFonts w:ascii="Times New Roman" w:hAnsi="Times New Roman" w:cs="Times New Roman"/>
          <w:sz w:val="24"/>
        </w:rPr>
      </w:pPr>
    </w:p>
    <w:p w:rsidR="00FC4D9A" w:rsidRDefault="00FC4D9A" w:rsidP="00977F12">
      <w:pPr>
        <w:tabs>
          <w:tab w:val="left" w:pos="4950"/>
        </w:tabs>
        <w:spacing w:after="0" w:line="240" w:lineRule="auto"/>
        <w:ind w:left="1080" w:firstLine="0"/>
        <w:rPr>
          <w:rFonts w:ascii="Times New Roman" w:hAnsi="Times New Roman" w:cs="Times New Roman"/>
          <w:sz w:val="24"/>
        </w:rPr>
      </w:pPr>
    </w:p>
    <w:p w:rsidR="00FC4D9A" w:rsidRDefault="00FC4D9A" w:rsidP="00977F12">
      <w:pPr>
        <w:tabs>
          <w:tab w:val="left" w:pos="4950"/>
        </w:tabs>
        <w:spacing w:after="0" w:line="240" w:lineRule="auto"/>
        <w:ind w:left="1080" w:firstLine="0"/>
        <w:rPr>
          <w:rFonts w:ascii="Times New Roman" w:hAnsi="Times New Roman" w:cs="Times New Roman"/>
          <w:sz w:val="24"/>
        </w:rPr>
      </w:pPr>
    </w:p>
    <w:p w:rsidR="00FC4D9A" w:rsidRDefault="00FC4D9A" w:rsidP="00977F12">
      <w:pPr>
        <w:tabs>
          <w:tab w:val="left" w:pos="4950"/>
        </w:tabs>
        <w:spacing w:after="0" w:line="240" w:lineRule="auto"/>
        <w:ind w:left="1080" w:firstLine="0"/>
        <w:rPr>
          <w:rFonts w:ascii="Times New Roman" w:hAnsi="Times New Roman" w:cs="Times New Roman"/>
          <w:sz w:val="24"/>
        </w:rPr>
      </w:pPr>
    </w:p>
    <w:p w:rsidR="00FC4D9A" w:rsidRDefault="00FC4D9A" w:rsidP="00977F12">
      <w:pPr>
        <w:tabs>
          <w:tab w:val="left" w:pos="4950"/>
        </w:tabs>
        <w:spacing w:after="0" w:line="240" w:lineRule="auto"/>
        <w:ind w:left="1080" w:firstLine="0"/>
        <w:rPr>
          <w:rFonts w:ascii="Times New Roman" w:hAnsi="Times New Roman" w:cs="Times New Roman"/>
          <w:sz w:val="24"/>
        </w:rPr>
      </w:pPr>
    </w:p>
    <w:p w:rsidR="00FC4D9A" w:rsidRDefault="00FC4D9A" w:rsidP="00977F12">
      <w:pPr>
        <w:tabs>
          <w:tab w:val="left" w:pos="4950"/>
        </w:tabs>
        <w:spacing w:after="0" w:line="240" w:lineRule="auto"/>
        <w:ind w:left="1080" w:firstLine="0"/>
        <w:rPr>
          <w:rFonts w:ascii="Times New Roman" w:hAnsi="Times New Roman" w:cs="Times New Roman"/>
          <w:sz w:val="24"/>
        </w:rPr>
      </w:pPr>
    </w:p>
    <w:p w:rsidR="00FC4D9A" w:rsidRDefault="00FC4D9A" w:rsidP="00977F12">
      <w:pPr>
        <w:tabs>
          <w:tab w:val="left" w:pos="4950"/>
        </w:tabs>
        <w:spacing w:after="0" w:line="240" w:lineRule="auto"/>
        <w:ind w:left="1080" w:firstLine="0"/>
        <w:rPr>
          <w:rFonts w:ascii="Times New Roman" w:hAnsi="Times New Roman" w:cs="Times New Roman"/>
          <w:sz w:val="24"/>
        </w:rPr>
      </w:pPr>
    </w:p>
    <w:p w:rsidR="00FC4D9A" w:rsidRDefault="00FC4D9A" w:rsidP="00977F12">
      <w:pPr>
        <w:tabs>
          <w:tab w:val="left" w:pos="4950"/>
        </w:tabs>
        <w:spacing w:after="0" w:line="240" w:lineRule="auto"/>
        <w:ind w:left="1080" w:firstLine="0"/>
        <w:rPr>
          <w:rFonts w:ascii="Times New Roman" w:hAnsi="Times New Roman" w:cs="Times New Roman"/>
          <w:sz w:val="24"/>
        </w:rPr>
      </w:pPr>
    </w:p>
    <w:p w:rsidR="00FC4D9A" w:rsidRDefault="00FC4D9A" w:rsidP="00977F12">
      <w:pPr>
        <w:tabs>
          <w:tab w:val="left" w:pos="4950"/>
        </w:tabs>
        <w:spacing w:after="0" w:line="240" w:lineRule="auto"/>
        <w:ind w:left="1080" w:firstLine="0"/>
        <w:rPr>
          <w:rFonts w:ascii="Times New Roman" w:hAnsi="Times New Roman" w:cs="Times New Roman"/>
          <w:sz w:val="24"/>
        </w:rPr>
      </w:pPr>
    </w:p>
    <w:p w:rsidR="00FC4D9A" w:rsidRDefault="00FC4D9A" w:rsidP="00977F12">
      <w:pPr>
        <w:tabs>
          <w:tab w:val="left" w:pos="4950"/>
        </w:tabs>
        <w:spacing w:after="0" w:line="240" w:lineRule="auto"/>
        <w:ind w:left="1080" w:firstLine="0"/>
        <w:rPr>
          <w:rFonts w:ascii="Times New Roman" w:hAnsi="Times New Roman" w:cs="Times New Roman"/>
          <w:sz w:val="24"/>
        </w:rPr>
      </w:pPr>
    </w:p>
    <w:p w:rsidR="00FC4D9A" w:rsidRPr="00B1458B" w:rsidRDefault="00FC4D9A" w:rsidP="00977F12">
      <w:pPr>
        <w:pStyle w:val="BodyText"/>
        <w:tabs>
          <w:tab w:val="left" w:pos="4950"/>
        </w:tabs>
        <w:ind w:left="1080"/>
        <w:jc w:val="both"/>
        <w:rPr>
          <w:rFonts w:ascii="Times New Roman" w:hAnsi="Times New Roman" w:cs="Times New Roman"/>
          <w:sz w:val="33"/>
        </w:rPr>
      </w:pPr>
    </w:p>
    <w:p w:rsidR="006679EC" w:rsidRPr="00B1458B" w:rsidRDefault="006679EC" w:rsidP="00977F12">
      <w:pPr>
        <w:pStyle w:val="BodyText"/>
        <w:tabs>
          <w:tab w:val="left" w:pos="4950"/>
          <w:tab w:val="left" w:pos="5568"/>
          <w:tab w:val="left" w:pos="7574"/>
          <w:tab w:val="left" w:pos="10940"/>
        </w:tabs>
        <w:ind w:left="1080"/>
        <w:jc w:val="center"/>
        <w:rPr>
          <w:rFonts w:ascii="Times New Roman" w:hAnsi="Times New Roman" w:cs="Times New Roman"/>
          <w:u w:val="single"/>
        </w:rPr>
      </w:pPr>
      <w:r w:rsidRPr="00B1458B">
        <w:rPr>
          <w:rFonts w:ascii="Times New Roman" w:hAnsi="Times New Roman" w:cs="Times New Roman"/>
          <w:b/>
          <w:u w:val="single"/>
        </w:rPr>
        <w:t>Subject</w:t>
      </w:r>
      <w:r w:rsidRPr="00B1458B">
        <w:rPr>
          <w:rFonts w:ascii="Times New Roman" w:hAnsi="Times New Roman" w:cs="Times New Roman"/>
          <w:u w:val="single"/>
        </w:rPr>
        <w:t>: Invitation of quotation for</w:t>
      </w:r>
      <w:r w:rsidRPr="00B1458B">
        <w:rPr>
          <w:rFonts w:ascii="Times New Roman" w:hAnsi="Times New Roman" w:cs="Times New Roman"/>
          <w:spacing w:val="41"/>
          <w:u w:val="single"/>
        </w:rPr>
        <w:t xml:space="preserve"> </w:t>
      </w:r>
      <w:r w:rsidR="00FC4D9A">
        <w:rPr>
          <w:rFonts w:ascii="Times New Roman" w:hAnsi="Times New Roman" w:cs="Times New Roman"/>
          <w:u w:val="single"/>
        </w:rPr>
        <w:t xml:space="preserve">Protection and Indemnity (P&amp;I) </w:t>
      </w:r>
      <w:r w:rsidRPr="00B1458B">
        <w:rPr>
          <w:rFonts w:ascii="Times New Roman" w:hAnsi="Times New Roman" w:cs="Times New Roman"/>
          <w:u w:val="single"/>
        </w:rPr>
        <w:t>Insurance</w:t>
      </w:r>
      <w:r w:rsidRPr="00B1458B">
        <w:rPr>
          <w:rFonts w:ascii="Times New Roman" w:hAnsi="Times New Roman" w:cs="Times New Roman"/>
          <w:spacing w:val="37"/>
          <w:u w:val="single"/>
        </w:rPr>
        <w:t xml:space="preserve"> </w:t>
      </w:r>
      <w:proofErr w:type="gramStart"/>
      <w:r w:rsidR="00D55C2C">
        <w:rPr>
          <w:rFonts w:ascii="Times New Roman" w:hAnsi="Times New Roman" w:cs="Times New Roman"/>
          <w:spacing w:val="37"/>
          <w:u w:val="single"/>
        </w:rPr>
        <w:t>For</w:t>
      </w:r>
      <w:proofErr w:type="gramEnd"/>
      <w:r w:rsidR="00D55C2C">
        <w:rPr>
          <w:rFonts w:ascii="Times New Roman" w:hAnsi="Times New Roman" w:cs="Times New Roman"/>
          <w:spacing w:val="37"/>
          <w:u w:val="single"/>
        </w:rPr>
        <w:t xml:space="preserve"> Wreck Removal </w:t>
      </w:r>
      <w:r w:rsidR="00881680" w:rsidRPr="00B1458B">
        <w:rPr>
          <w:rFonts w:ascii="Times New Roman" w:hAnsi="Times New Roman" w:cs="Times New Roman"/>
          <w:u w:val="single"/>
        </w:rPr>
        <w:t xml:space="preserve">of </w:t>
      </w:r>
      <w:r w:rsidR="00FC4D9A">
        <w:rPr>
          <w:rFonts w:ascii="Times New Roman" w:hAnsi="Times New Roman" w:cs="Times New Roman"/>
          <w:u w:val="single"/>
        </w:rPr>
        <w:t xml:space="preserve">vessels owned by </w:t>
      </w:r>
      <w:r w:rsidRPr="00B1458B">
        <w:rPr>
          <w:rFonts w:ascii="Times New Roman" w:hAnsi="Times New Roman" w:cs="Times New Roman"/>
          <w:u w:val="single"/>
        </w:rPr>
        <w:t>Cochin Port Trust (</w:t>
      </w:r>
      <w:r w:rsidR="00182432">
        <w:rPr>
          <w:rFonts w:ascii="Times New Roman" w:hAnsi="Times New Roman" w:cs="Times New Roman"/>
          <w:u w:val="single"/>
        </w:rPr>
        <w:t>COPT</w:t>
      </w:r>
      <w:r w:rsidRPr="00B1458B">
        <w:rPr>
          <w:rFonts w:ascii="Times New Roman" w:hAnsi="Times New Roman" w:cs="Times New Roman"/>
          <w:u w:val="single"/>
        </w:rPr>
        <w:t xml:space="preserve">) for the year </w:t>
      </w:r>
      <w:r w:rsidR="00C44607" w:rsidRPr="00B1458B">
        <w:rPr>
          <w:rFonts w:ascii="Times New Roman" w:hAnsi="Times New Roman" w:cs="Times New Roman"/>
          <w:u w:val="single"/>
        </w:rPr>
        <w:t>20</w:t>
      </w:r>
      <w:r w:rsidR="00EA2E4C" w:rsidRPr="00B1458B">
        <w:rPr>
          <w:rFonts w:ascii="Times New Roman" w:hAnsi="Times New Roman" w:cs="Times New Roman"/>
          <w:u w:val="single"/>
        </w:rPr>
        <w:t>21</w:t>
      </w:r>
      <w:r w:rsidR="00AA20F8">
        <w:rPr>
          <w:rFonts w:ascii="Times New Roman" w:hAnsi="Times New Roman" w:cs="Times New Roman"/>
          <w:u w:val="single"/>
        </w:rPr>
        <w:t>-22</w:t>
      </w:r>
    </w:p>
    <w:p w:rsidR="006679EC" w:rsidRPr="00B1458B" w:rsidRDefault="006679EC" w:rsidP="00977F12">
      <w:pPr>
        <w:pStyle w:val="BodyText"/>
        <w:tabs>
          <w:tab w:val="left" w:pos="4950"/>
          <w:tab w:val="left" w:pos="5568"/>
          <w:tab w:val="left" w:pos="7574"/>
          <w:tab w:val="left" w:pos="10940"/>
        </w:tabs>
        <w:ind w:left="1080"/>
        <w:jc w:val="both"/>
        <w:rPr>
          <w:rFonts w:ascii="Times New Roman" w:hAnsi="Times New Roman" w:cs="Times New Roman"/>
        </w:rPr>
      </w:pPr>
    </w:p>
    <w:p w:rsidR="00A94F06" w:rsidRDefault="00A94F06" w:rsidP="00977F12">
      <w:pPr>
        <w:pStyle w:val="ListParagraph"/>
        <w:tabs>
          <w:tab w:val="left" w:pos="1061"/>
          <w:tab w:val="left" w:pos="4950"/>
        </w:tabs>
        <w:spacing w:after="0" w:line="240" w:lineRule="auto"/>
        <w:ind w:left="1080" w:firstLine="0"/>
        <w:rPr>
          <w:rFonts w:ascii="Times New Roman" w:hAnsi="Times New Roman" w:cs="Times New Roman"/>
          <w:sz w:val="24"/>
        </w:rPr>
      </w:pPr>
    </w:p>
    <w:p w:rsidR="00FC4D9A" w:rsidRDefault="00FC4D9A" w:rsidP="00977F12">
      <w:pPr>
        <w:pStyle w:val="ListParagraph"/>
        <w:tabs>
          <w:tab w:val="left" w:pos="1061"/>
          <w:tab w:val="left" w:pos="4950"/>
        </w:tabs>
        <w:spacing w:after="0" w:line="240" w:lineRule="auto"/>
        <w:ind w:left="1080" w:firstLine="0"/>
        <w:rPr>
          <w:rFonts w:ascii="Times New Roman" w:hAnsi="Times New Roman" w:cs="Times New Roman"/>
          <w:sz w:val="24"/>
        </w:rPr>
      </w:pPr>
    </w:p>
    <w:p w:rsidR="00FC4D9A" w:rsidRDefault="00FC4D9A" w:rsidP="00977F12">
      <w:pPr>
        <w:pStyle w:val="ListParagraph"/>
        <w:tabs>
          <w:tab w:val="left" w:pos="1061"/>
          <w:tab w:val="left" w:pos="4950"/>
        </w:tabs>
        <w:spacing w:after="0" w:line="240" w:lineRule="auto"/>
        <w:ind w:left="1080" w:firstLine="0"/>
        <w:rPr>
          <w:rFonts w:ascii="Times New Roman" w:hAnsi="Times New Roman" w:cs="Times New Roman"/>
          <w:sz w:val="24"/>
        </w:rPr>
      </w:pPr>
    </w:p>
    <w:p w:rsidR="008C4F84" w:rsidRPr="001B6BFD" w:rsidRDefault="008C4F84" w:rsidP="001B6BFD">
      <w:pPr>
        <w:pStyle w:val="Default"/>
        <w:ind w:left="1170"/>
        <w:jc w:val="both"/>
        <w:rPr>
          <w:rFonts w:eastAsia="Calibri"/>
          <w:b/>
          <w:color w:val="auto"/>
          <w:sz w:val="28"/>
          <w:lang w:bidi="en-US"/>
        </w:rPr>
      </w:pPr>
      <w:r w:rsidRPr="00F02995">
        <w:rPr>
          <w:rFonts w:eastAsia="Calibri"/>
          <w:b/>
          <w:color w:val="auto"/>
          <w:sz w:val="28"/>
          <w:lang w:bidi="en-US"/>
        </w:rPr>
        <w:t xml:space="preserve">Bids are invited from </w:t>
      </w:r>
      <w:r w:rsidR="001B6BFD" w:rsidRPr="00F02995">
        <w:rPr>
          <w:rFonts w:eastAsia="Calibri"/>
          <w:b/>
          <w:color w:val="auto"/>
          <w:sz w:val="28"/>
          <w:lang w:bidi="en-US"/>
        </w:rPr>
        <w:t xml:space="preserve">P&amp;I Clubs </w:t>
      </w:r>
      <w:r w:rsidRPr="00F02995">
        <w:rPr>
          <w:rFonts w:eastAsia="Calibri"/>
          <w:b/>
          <w:color w:val="auto"/>
          <w:sz w:val="28"/>
          <w:lang w:bidi="en-US"/>
        </w:rPr>
        <w:t xml:space="preserve">approved by DG Shipping </w:t>
      </w:r>
      <w:r w:rsidR="001B6BFD" w:rsidRPr="00F02995">
        <w:rPr>
          <w:rFonts w:eastAsia="Calibri"/>
          <w:b/>
          <w:color w:val="auto"/>
          <w:sz w:val="28"/>
          <w:lang w:bidi="en-US"/>
        </w:rPr>
        <w:t xml:space="preserve">of India </w:t>
      </w:r>
      <w:r w:rsidRPr="00F02995">
        <w:rPr>
          <w:rFonts w:eastAsia="Calibri"/>
          <w:b/>
          <w:color w:val="auto"/>
          <w:sz w:val="28"/>
          <w:lang w:bidi="en-US"/>
        </w:rPr>
        <w:t xml:space="preserve">and from </w:t>
      </w:r>
      <w:r w:rsidR="001B6BFD" w:rsidRPr="00F02995">
        <w:rPr>
          <w:rFonts w:eastAsia="Calibri"/>
          <w:b/>
          <w:color w:val="auto"/>
          <w:sz w:val="28"/>
          <w:lang w:bidi="en-US"/>
        </w:rPr>
        <w:t xml:space="preserve">IRDA approved </w:t>
      </w:r>
      <w:r w:rsidR="00182432" w:rsidRPr="00F02995">
        <w:rPr>
          <w:rFonts w:eastAsia="Calibri"/>
          <w:b/>
          <w:color w:val="auto"/>
          <w:sz w:val="28"/>
          <w:lang w:bidi="en-US"/>
        </w:rPr>
        <w:t>Insurance Companies including Indian</w:t>
      </w:r>
      <w:r w:rsidR="001B6BFD" w:rsidRPr="00F02995">
        <w:rPr>
          <w:rFonts w:eastAsia="Calibri"/>
          <w:b/>
          <w:color w:val="auto"/>
          <w:sz w:val="28"/>
          <w:lang w:bidi="en-US"/>
        </w:rPr>
        <w:t xml:space="preserve"> </w:t>
      </w:r>
      <w:r w:rsidR="00182432" w:rsidRPr="00F02995">
        <w:rPr>
          <w:rFonts w:eastAsia="Calibri"/>
          <w:b/>
          <w:color w:val="auto"/>
          <w:sz w:val="28"/>
          <w:lang w:bidi="en-US"/>
        </w:rPr>
        <w:t>Public S</w:t>
      </w:r>
      <w:r w:rsidR="001B6BFD" w:rsidRPr="00F02995">
        <w:rPr>
          <w:rFonts w:eastAsia="Calibri"/>
          <w:b/>
          <w:color w:val="auto"/>
          <w:sz w:val="28"/>
          <w:lang w:bidi="en-US"/>
        </w:rPr>
        <w:t>ector insurance companies</w:t>
      </w:r>
      <w:r w:rsidRPr="00F02995">
        <w:rPr>
          <w:rFonts w:eastAsia="Calibri"/>
          <w:b/>
          <w:color w:val="auto"/>
          <w:sz w:val="28"/>
          <w:lang w:bidi="en-US"/>
        </w:rPr>
        <w:t xml:space="preserve"> for Protection and Indemnity Insurance cover</w:t>
      </w:r>
      <w:r w:rsidR="00D55C2C">
        <w:rPr>
          <w:rFonts w:eastAsia="Calibri"/>
          <w:b/>
          <w:color w:val="auto"/>
          <w:sz w:val="28"/>
          <w:lang w:bidi="en-US"/>
        </w:rPr>
        <w:t xml:space="preserve"> for Wreck </w:t>
      </w:r>
      <w:proofErr w:type="gramStart"/>
      <w:r w:rsidR="00D55C2C">
        <w:rPr>
          <w:rFonts w:eastAsia="Calibri"/>
          <w:b/>
          <w:color w:val="auto"/>
          <w:sz w:val="28"/>
          <w:lang w:bidi="en-US"/>
        </w:rPr>
        <w:t xml:space="preserve">Removal </w:t>
      </w:r>
      <w:r w:rsidRPr="00F02995">
        <w:rPr>
          <w:rFonts w:eastAsia="Calibri"/>
          <w:b/>
          <w:color w:val="auto"/>
          <w:sz w:val="28"/>
          <w:lang w:bidi="en-US"/>
        </w:rPr>
        <w:t xml:space="preserve"> for</w:t>
      </w:r>
      <w:proofErr w:type="gramEnd"/>
      <w:r w:rsidRPr="00F02995">
        <w:rPr>
          <w:rFonts w:eastAsia="Calibri"/>
          <w:b/>
          <w:color w:val="auto"/>
          <w:sz w:val="28"/>
          <w:lang w:bidi="en-US"/>
        </w:rPr>
        <w:t xml:space="preserve"> 3 vessel</w:t>
      </w:r>
      <w:r w:rsidR="00F02995" w:rsidRPr="00F02995">
        <w:rPr>
          <w:rFonts w:eastAsia="Calibri"/>
          <w:b/>
          <w:color w:val="auto"/>
          <w:sz w:val="28"/>
          <w:lang w:bidi="en-US"/>
        </w:rPr>
        <w:t>s</w:t>
      </w:r>
      <w:r w:rsidRPr="00F02995">
        <w:rPr>
          <w:rFonts w:eastAsia="Calibri"/>
          <w:b/>
          <w:color w:val="auto"/>
          <w:sz w:val="28"/>
          <w:lang w:bidi="en-US"/>
        </w:rPr>
        <w:t xml:space="preserve"> operated by Cochin Port Trust for the period from </w:t>
      </w:r>
      <w:r w:rsidR="006D3378" w:rsidRPr="00F02995">
        <w:rPr>
          <w:rFonts w:eastAsia="Calibri"/>
          <w:b/>
          <w:color w:val="auto"/>
          <w:sz w:val="28"/>
          <w:lang w:bidi="en-US"/>
        </w:rPr>
        <w:t>1</w:t>
      </w:r>
      <w:r w:rsidR="008C1F87">
        <w:rPr>
          <w:rFonts w:eastAsia="Calibri"/>
          <w:b/>
          <w:color w:val="auto"/>
          <w:sz w:val="28"/>
          <w:lang w:bidi="en-US"/>
        </w:rPr>
        <w:t>6</w:t>
      </w:r>
      <w:r w:rsidR="00182432" w:rsidRPr="00F02995">
        <w:rPr>
          <w:rFonts w:eastAsia="Calibri"/>
          <w:b/>
          <w:color w:val="auto"/>
          <w:sz w:val="28"/>
          <w:lang w:bidi="en-US"/>
        </w:rPr>
        <w:t>.2.</w:t>
      </w:r>
      <w:r w:rsidRPr="00F02995">
        <w:rPr>
          <w:rFonts w:eastAsia="Calibri"/>
          <w:b/>
          <w:color w:val="auto"/>
          <w:sz w:val="28"/>
          <w:lang w:bidi="en-US"/>
        </w:rPr>
        <w:t xml:space="preserve">2021 to </w:t>
      </w:r>
      <w:r w:rsidR="006D3378" w:rsidRPr="00F02995">
        <w:rPr>
          <w:rFonts w:eastAsia="Calibri"/>
          <w:b/>
          <w:color w:val="auto"/>
          <w:sz w:val="28"/>
          <w:lang w:bidi="en-US"/>
        </w:rPr>
        <w:t>1</w:t>
      </w:r>
      <w:r w:rsidR="008C1F87">
        <w:rPr>
          <w:rFonts w:eastAsia="Calibri"/>
          <w:b/>
          <w:color w:val="auto"/>
          <w:sz w:val="28"/>
          <w:lang w:bidi="en-US"/>
        </w:rPr>
        <w:t>6</w:t>
      </w:r>
      <w:r w:rsidR="00182432" w:rsidRPr="00F02995">
        <w:rPr>
          <w:rFonts w:eastAsia="Calibri"/>
          <w:b/>
          <w:color w:val="auto"/>
          <w:sz w:val="28"/>
          <w:lang w:bidi="en-US"/>
        </w:rPr>
        <w:t>.2.</w:t>
      </w:r>
      <w:r w:rsidR="00AA20F8" w:rsidRPr="00F02995">
        <w:rPr>
          <w:rFonts w:eastAsia="Calibri"/>
          <w:b/>
          <w:color w:val="auto"/>
          <w:sz w:val="28"/>
          <w:lang w:bidi="en-US"/>
        </w:rPr>
        <w:t>2022</w:t>
      </w:r>
      <w:r w:rsidRPr="00F02995">
        <w:rPr>
          <w:rFonts w:eastAsia="Calibri"/>
          <w:b/>
          <w:color w:val="auto"/>
          <w:sz w:val="28"/>
          <w:lang w:bidi="en-US"/>
        </w:rPr>
        <w:t>.</w:t>
      </w:r>
      <w:r w:rsidRPr="001B6BFD">
        <w:rPr>
          <w:rFonts w:eastAsia="Calibri"/>
          <w:b/>
          <w:color w:val="auto"/>
          <w:sz w:val="28"/>
          <w:lang w:bidi="en-US"/>
        </w:rPr>
        <w:t xml:space="preserve"> </w:t>
      </w:r>
    </w:p>
    <w:p w:rsidR="00FC4D9A" w:rsidRDefault="00FC4D9A" w:rsidP="00977F12">
      <w:pPr>
        <w:pStyle w:val="ListParagraph"/>
        <w:tabs>
          <w:tab w:val="left" w:pos="1061"/>
          <w:tab w:val="left" w:pos="4950"/>
        </w:tabs>
        <w:spacing w:after="0" w:line="240" w:lineRule="auto"/>
        <w:ind w:left="1080" w:firstLine="0"/>
        <w:rPr>
          <w:rFonts w:ascii="Times New Roman" w:hAnsi="Times New Roman" w:cs="Times New Roman"/>
          <w:sz w:val="24"/>
        </w:rPr>
      </w:pPr>
    </w:p>
    <w:p w:rsidR="008C4F84" w:rsidRDefault="008C4F84" w:rsidP="008C4F84">
      <w:pPr>
        <w:ind w:left="1080"/>
        <w:rPr>
          <w:rFonts w:ascii="Times New Roman" w:hAnsi="Times New Roman" w:cs="Times New Roman"/>
        </w:rPr>
      </w:pPr>
    </w:p>
    <w:p w:rsidR="008C4F84" w:rsidRPr="00B1458B" w:rsidRDefault="008C4F84" w:rsidP="008C4F84">
      <w:pPr>
        <w:ind w:left="1080"/>
        <w:rPr>
          <w:rFonts w:ascii="Times New Roman" w:hAnsi="Times New Roman" w:cs="Times New Roman"/>
        </w:rPr>
      </w:pPr>
      <w:r w:rsidRPr="00B1458B">
        <w:rPr>
          <w:rFonts w:ascii="Times New Roman" w:hAnsi="Times New Roman" w:cs="Times New Roman"/>
        </w:rPr>
        <w:t>Port Background and History is as under:</w:t>
      </w:r>
    </w:p>
    <w:p w:rsidR="008C4F84" w:rsidRPr="00B1458B" w:rsidRDefault="008C4F84" w:rsidP="008C4F84">
      <w:pPr>
        <w:tabs>
          <w:tab w:val="left" w:pos="4950"/>
        </w:tabs>
        <w:spacing w:after="0"/>
        <w:ind w:left="1080" w:firstLine="0"/>
        <w:rPr>
          <w:rFonts w:ascii="Times New Roman" w:hAnsi="Times New Roman" w:cs="Times New Roman"/>
          <w:sz w:val="24"/>
        </w:rPr>
      </w:pPr>
    </w:p>
    <w:p w:rsidR="008C4F84" w:rsidRPr="00B1458B" w:rsidRDefault="008C4F84" w:rsidP="008C4F84">
      <w:pPr>
        <w:numPr>
          <w:ilvl w:val="0"/>
          <w:numId w:val="9"/>
        </w:numPr>
        <w:spacing w:after="0" w:line="240" w:lineRule="auto"/>
        <w:ind w:left="1080"/>
        <w:rPr>
          <w:rFonts w:ascii="Times New Roman" w:eastAsiaTheme="minorHAnsi" w:hAnsi="Times New Roman" w:cs="Times New Roman"/>
          <w:color w:val="auto"/>
          <w:sz w:val="22"/>
        </w:rPr>
      </w:pPr>
      <w:r w:rsidRPr="00B1458B">
        <w:rPr>
          <w:rFonts w:ascii="Times New Roman" w:hAnsi="Times New Roman" w:cs="Times New Roman"/>
          <w:bCs/>
        </w:rPr>
        <w:t>Cochin Port is an all-weather port, located on the south west coast of India and close to the busiest International sea routes from Gulf to Singapore and Europe to Far East circuits.</w:t>
      </w:r>
    </w:p>
    <w:p w:rsidR="008C4F84" w:rsidRPr="00B1458B" w:rsidRDefault="008C4F84" w:rsidP="008C4F84">
      <w:pPr>
        <w:numPr>
          <w:ilvl w:val="0"/>
          <w:numId w:val="9"/>
        </w:numPr>
        <w:spacing w:after="0" w:line="240" w:lineRule="auto"/>
        <w:ind w:left="1080"/>
        <w:rPr>
          <w:rFonts w:ascii="Times New Roman" w:hAnsi="Times New Roman" w:cs="Times New Roman"/>
        </w:rPr>
      </w:pPr>
      <w:r w:rsidRPr="00B1458B">
        <w:rPr>
          <w:rFonts w:ascii="Times New Roman" w:hAnsi="Times New Roman" w:cs="Times New Roman"/>
          <w:bCs/>
        </w:rPr>
        <w:t>Cochin Port is just 11 NM from Gulf-Singapore Channel, and 76 NM from 9 Degree Channel from Europe to Far East.</w:t>
      </w:r>
    </w:p>
    <w:p w:rsidR="008C4F84" w:rsidRPr="00B1458B" w:rsidRDefault="008C4F84" w:rsidP="008C4F84">
      <w:pPr>
        <w:numPr>
          <w:ilvl w:val="0"/>
          <w:numId w:val="9"/>
        </w:numPr>
        <w:spacing w:after="0" w:line="240" w:lineRule="auto"/>
        <w:ind w:left="1080"/>
        <w:rPr>
          <w:rFonts w:ascii="Times New Roman" w:hAnsi="Times New Roman" w:cs="Times New Roman"/>
        </w:rPr>
      </w:pPr>
      <w:r w:rsidRPr="00B1458B">
        <w:rPr>
          <w:rFonts w:ascii="Times New Roman" w:hAnsi="Times New Roman" w:cs="Times New Roman"/>
          <w:bCs/>
        </w:rPr>
        <w:t>All other Indian Ports are much farther off the Trunk Routes, requiring longer sailing times from international maritime routes.</w:t>
      </w:r>
    </w:p>
    <w:p w:rsidR="008C4F84" w:rsidRPr="00B1458B" w:rsidRDefault="008C4F84" w:rsidP="008C4F84">
      <w:pPr>
        <w:numPr>
          <w:ilvl w:val="0"/>
          <w:numId w:val="9"/>
        </w:numPr>
        <w:spacing w:after="0" w:line="240" w:lineRule="auto"/>
        <w:ind w:left="1080"/>
        <w:rPr>
          <w:rFonts w:ascii="Times New Roman" w:hAnsi="Times New Roman" w:cs="Times New Roman"/>
        </w:rPr>
      </w:pPr>
      <w:r w:rsidRPr="00B1458B">
        <w:rPr>
          <w:rFonts w:ascii="Times New Roman" w:hAnsi="Times New Roman" w:cs="Times New Roman"/>
          <w:bCs/>
        </w:rPr>
        <w:t xml:space="preserve">Port was developed by cutting a navigational channel between Fort Cochin and </w:t>
      </w:r>
      <w:proofErr w:type="spellStart"/>
      <w:r w:rsidRPr="00B1458B">
        <w:rPr>
          <w:rFonts w:ascii="Times New Roman" w:hAnsi="Times New Roman" w:cs="Times New Roman"/>
          <w:bCs/>
        </w:rPr>
        <w:t>Vypeen</w:t>
      </w:r>
      <w:proofErr w:type="spellEnd"/>
      <w:r w:rsidRPr="00B1458B">
        <w:rPr>
          <w:rFonts w:ascii="Times New Roman" w:hAnsi="Times New Roman" w:cs="Times New Roman"/>
          <w:bCs/>
        </w:rPr>
        <w:t xml:space="preserve"> Island, linking the sea with backwaters.</w:t>
      </w:r>
    </w:p>
    <w:p w:rsidR="008C4F84" w:rsidRPr="00B1458B" w:rsidRDefault="008C4F84" w:rsidP="008C4F84">
      <w:pPr>
        <w:numPr>
          <w:ilvl w:val="0"/>
          <w:numId w:val="9"/>
        </w:numPr>
        <w:spacing w:after="0" w:line="240" w:lineRule="auto"/>
        <w:ind w:left="1080"/>
        <w:rPr>
          <w:rFonts w:ascii="Times New Roman" w:hAnsi="Times New Roman" w:cs="Times New Roman"/>
        </w:rPr>
      </w:pPr>
      <w:proofErr w:type="spellStart"/>
      <w:r w:rsidRPr="00B1458B">
        <w:rPr>
          <w:rFonts w:ascii="Times New Roman" w:hAnsi="Times New Roman" w:cs="Times New Roman"/>
          <w:lang w:val="en-IN"/>
        </w:rPr>
        <w:t>Willingdon</w:t>
      </w:r>
      <w:proofErr w:type="spellEnd"/>
      <w:r w:rsidRPr="00B1458B">
        <w:rPr>
          <w:rFonts w:ascii="Times New Roman" w:hAnsi="Times New Roman" w:cs="Times New Roman"/>
          <w:lang w:val="en-IN"/>
        </w:rPr>
        <w:t xml:space="preserve"> Island which houses most of the Cochin Port facilities is a manmade island created from the sand dug out while cutting the channel and is named after Lord </w:t>
      </w:r>
      <w:proofErr w:type="spellStart"/>
      <w:r w:rsidRPr="00B1458B">
        <w:rPr>
          <w:rFonts w:ascii="Times New Roman" w:hAnsi="Times New Roman" w:cs="Times New Roman"/>
          <w:lang w:val="en-IN"/>
        </w:rPr>
        <w:t>Willingdon</w:t>
      </w:r>
      <w:proofErr w:type="spellEnd"/>
      <w:r w:rsidRPr="00B1458B">
        <w:rPr>
          <w:rFonts w:ascii="Times New Roman" w:hAnsi="Times New Roman" w:cs="Times New Roman"/>
          <w:lang w:val="en-IN"/>
        </w:rPr>
        <w:t>, the former Madras governor, who was instrumental in implementing this project.</w:t>
      </w:r>
    </w:p>
    <w:p w:rsidR="008C4F84" w:rsidRPr="00B1458B" w:rsidRDefault="008C4F84" w:rsidP="008C4F84">
      <w:pPr>
        <w:numPr>
          <w:ilvl w:val="0"/>
          <w:numId w:val="9"/>
        </w:numPr>
        <w:spacing w:after="0" w:line="240" w:lineRule="auto"/>
        <w:ind w:left="1080"/>
        <w:rPr>
          <w:rFonts w:ascii="Times New Roman" w:hAnsi="Times New Roman" w:cs="Times New Roman"/>
        </w:rPr>
      </w:pPr>
      <w:r w:rsidRPr="00B1458B">
        <w:rPr>
          <w:rFonts w:ascii="Times New Roman" w:hAnsi="Times New Roman" w:cs="Times New Roman"/>
          <w:lang w:val="en-IN"/>
        </w:rPr>
        <w:t>Prior to the Second World War in 1939, this island had a deep wharf, rail and road bridge. Soon, a passenger jetty and customs house, a passenger platform and rail siding were constructed adjoining the Malabar hotel. This area was then procured by the Royal Air Force, which constructed a large aerodrome here, thus, making it a thriving military base. The Hotel served in providing quarters to all wartime staff and soon this building was joined by the old administrative block of Cochin Port</w:t>
      </w:r>
    </w:p>
    <w:p w:rsidR="008C4F84" w:rsidRPr="00B1458B" w:rsidRDefault="008C4F84" w:rsidP="008C4F84">
      <w:pPr>
        <w:numPr>
          <w:ilvl w:val="0"/>
          <w:numId w:val="9"/>
        </w:numPr>
        <w:spacing w:after="0" w:line="240" w:lineRule="auto"/>
        <w:ind w:left="1080"/>
        <w:rPr>
          <w:rFonts w:ascii="Times New Roman" w:hAnsi="Times New Roman" w:cs="Times New Roman"/>
        </w:rPr>
      </w:pPr>
      <w:r w:rsidRPr="00B1458B">
        <w:rPr>
          <w:rFonts w:ascii="Times New Roman" w:hAnsi="Times New Roman" w:cs="Times New Roman"/>
          <w:bCs/>
        </w:rPr>
        <w:t>Modern Port developed during the period 1920-1940 under the guidance of Sir Robert Bristow, the first Chief Executive of the Port.</w:t>
      </w:r>
    </w:p>
    <w:p w:rsidR="008C4F84" w:rsidRPr="00B1458B" w:rsidRDefault="008C4F84" w:rsidP="008C4F84">
      <w:pPr>
        <w:numPr>
          <w:ilvl w:val="0"/>
          <w:numId w:val="9"/>
        </w:numPr>
        <w:spacing w:after="0" w:line="240" w:lineRule="auto"/>
        <w:ind w:left="1080"/>
        <w:rPr>
          <w:rFonts w:ascii="Times New Roman" w:hAnsi="Times New Roman" w:cs="Times New Roman"/>
        </w:rPr>
      </w:pPr>
      <w:r w:rsidRPr="00B1458B">
        <w:rPr>
          <w:rFonts w:ascii="Times New Roman" w:hAnsi="Times New Roman" w:cs="Times New Roman"/>
          <w:bCs/>
        </w:rPr>
        <w:t>Port was formally opened in 1930 for entry of ships of 9.14m (30 feet) draft.</w:t>
      </w:r>
    </w:p>
    <w:p w:rsidR="008C4F84" w:rsidRPr="00B1458B" w:rsidRDefault="008C4F84" w:rsidP="008C4F84">
      <w:pPr>
        <w:numPr>
          <w:ilvl w:val="0"/>
          <w:numId w:val="9"/>
        </w:numPr>
        <w:spacing w:after="0" w:line="240" w:lineRule="auto"/>
        <w:ind w:left="1080"/>
        <w:rPr>
          <w:rFonts w:ascii="Times New Roman" w:hAnsi="Times New Roman" w:cs="Times New Roman"/>
        </w:rPr>
      </w:pPr>
      <w:r w:rsidRPr="00B1458B">
        <w:rPr>
          <w:rFonts w:ascii="Times New Roman" w:hAnsi="Times New Roman" w:cs="Times New Roman"/>
          <w:bCs/>
        </w:rPr>
        <w:t>Cochin declared a Major Port on 1</w:t>
      </w:r>
      <w:r w:rsidRPr="00B1458B">
        <w:rPr>
          <w:rFonts w:ascii="Times New Roman" w:hAnsi="Times New Roman" w:cs="Times New Roman"/>
          <w:bCs/>
          <w:vertAlign w:val="superscript"/>
        </w:rPr>
        <w:t>st</w:t>
      </w:r>
      <w:r w:rsidRPr="00B1458B">
        <w:rPr>
          <w:rFonts w:ascii="Times New Roman" w:hAnsi="Times New Roman" w:cs="Times New Roman"/>
          <w:bCs/>
        </w:rPr>
        <w:t xml:space="preserve"> August, 1936 by Government of India.</w:t>
      </w:r>
    </w:p>
    <w:p w:rsidR="008C4F84" w:rsidRPr="00B1458B" w:rsidRDefault="008C4F84" w:rsidP="008C4F84">
      <w:pPr>
        <w:numPr>
          <w:ilvl w:val="0"/>
          <w:numId w:val="9"/>
        </w:numPr>
        <w:spacing w:after="0" w:line="240" w:lineRule="auto"/>
        <w:ind w:left="1080"/>
        <w:rPr>
          <w:rFonts w:ascii="Times New Roman" w:hAnsi="Times New Roman" w:cs="Times New Roman"/>
        </w:rPr>
      </w:pPr>
      <w:proofErr w:type="spellStart"/>
      <w:r w:rsidRPr="00B1458B">
        <w:rPr>
          <w:rFonts w:ascii="Times New Roman" w:hAnsi="Times New Roman" w:cs="Times New Roman"/>
          <w:bCs/>
        </w:rPr>
        <w:t>Mattancherry</w:t>
      </w:r>
      <w:proofErr w:type="spellEnd"/>
      <w:r w:rsidRPr="00B1458B">
        <w:rPr>
          <w:rFonts w:ascii="Times New Roman" w:hAnsi="Times New Roman" w:cs="Times New Roman"/>
          <w:bCs/>
        </w:rPr>
        <w:t xml:space="preserve"> Whar</w:t>
      </w:r>
      <w:r w:rsidR="000C00F0">
        <w:rPr>
          <w:rFonts w:ascii="Times New Roman" w:hAnsi="Times New Roman" w:cs="Times New Roman"/>
          <w:bCs/>
        </w:rPr>
        <w:t>f commissioned in 1939, Ernakulu</w:t>
      </w:r>
      <w:r w:rsidRPr="00B1458B">
        <w:rPr>
          <w:rFonts w:ascii="Times New Roman" w:hAnsi="Times New Roman" w:cs="Times New Roman"/>
          <w:bCs/>
        </w:rPr>
        <w:t>m Wharf in 1964.</w:t>
      </w:r>
    </w:p>
    <w:p w:rsidR="008C4F84" w:rsidRPr="00B1458B" w:rsidRDefault="008C4F84" w:rsidP="008C4F84">
      <w:pPr>
        <w:numPr>
          <w:ilvl w:val="0"/>
          <w:numId w:val="9"/>
        </w:numPr>
        <w:spacing w:after="0" w:line="240" w:lineRule="auto"/>
        <w:ind w:left="1080"/>
        <w:rPr>
          <w:rFonts w:ascii="Times New Roman" w:hAnsi="Times New Roman" w:cs="Times New Roman"/>
        </w:rPr>
      </w:pPr>
      <w:r w:rsidRPr="00B1458B">
        <w:rPr>
          <w:rFonts w:ascii="Times New Roman" w:hAnsi="Times New Roman" w:cs="Times New Roman"/>
          <w:bCs/>
        </w:rPr>
        <w:t>Administration vested with the Port Trust Board on 29-02-1964 under the Major Port Trusts Act, 1963.</w:t>
      </w:r>
    </w:p>
    <w:p w:rsidR="00FC4D9A" w:rsidRDefault="00FC4D9A" w:rsidP="00977F12">
      <w:pPr>
        <w:pStyle w:val="ListParagraph"/>
        <w:tabs>
          <w:tab w:val="left" w:pos="1061"/>
          <w:tab w:val="left" w:pos="4950"/>
        </w:tabs>
        <w:spacing w:after="0" w:line="240" w:lineRule="auto"/>
        <w:ind w:left="1080" w:firstLine="0"/>
        <w:rPr>
          <w:rFonts w:ascii="Times New Roman" w:hAnsi="Times New Roman" w:cs="Times New Roman"/>
          <w:sz w:val="24"/>
        </w:rPr>
      </w:pPr>
    </w:p>
    <w:p w:rsidR="00FC4D9A" w:rsidRDefault="00FC4D9A" w:rsidP="00977F12">
      <w:pPr>
        <w:pStyle w:val="ListParagraph"/>
        <w:tabs>
          <w:tab w:val="left" w:pos="1061"/>
          <w:tab w:val="left" w:pos="4950"/>
        </w:tabs>
        <w:spacing w:after="0" w:line="240" w:lineRule="auto"/>
        <w:ind w:left="1080" w:firstLine="0"/>
        <w:rPr>
          <w:rFonts w:ascii="Times New Roman" w:hAnsi="Times New Roman" w:cs="Times New Roman"/>
          <w:sz w:val="24"/>
        </w:rPr>
      </w:pPr>
    </w:p>
    <w:p w:rsidR="00FC4D9A" w:rsidRDefault="00FC4D9A" w:rsidP="00977F12">
      <w:pPr>
        <w:pStyle w:val="ListParagraph"/>
        <w:tabs>
          <w:tab w:val="left" w:pos="1061"/>
          <w:tab w:val="left" w:pos="4950"/>
        </w:tabs>
        <w:spacing w:after="0" w:line="240" w:lineRule="auto"/>
        <w:ind w:left="1080" w:firstLine="0"/>
        <w:rPr>
          <w:rFonts w:ascii="Times New Roman" w:hAnsi="Times New Roman" w:cs="Times New Roman"/>
          <w:sz w:val="24"/>
        </w:rPr>
      </w:pPr>
    </w:p>
    <w:p w:rsidR="00FC4D9A" w:rsidRDefault="00FC4D9A" w:rsidP="00977F12">
      <w:pPr>
        <w:pStyle w:val="ListParagraph"/>
        <w:tabs>
          <w:tab w:val="left" w:pos="1061"/>
          <w:tab w:val="left" w:pos="4950"/>
        </w:tabs>
        <w:spacing w:after="0" w:line="240" w:lineRule="auto"/>
        <w:ind w:left="1080" w:firstLine="0"/>
        <w:rPr>
          <w:rFonts w:ascii="Times New Roman" w:hAnsi="Times New Roman" w:cs="Times New Roman"/>
          <w:sz w:val="24"/>
        </w:rPr>
      </w:pPr>
    </w:p>
    <w:p w:rsidR="00FC4D9A" w:rsidRDefault="00FC4D9A" w:rsidP="00977F12">
      <w:pPr>
        <w:pStyle w:val="ListParagraph"/>
        <w:tabs>
          <w:tab w:val="left" w:pos="1061"/>
          <w:tab w:val="left" w:pos="4950"/>
        </w:tabs>
        <w:spacing w:after="0" w:line="240" w:lineRule="auto"/>
        <w:ind w:left="1080" w:firstLine="0"/>
        <w:rPr>
          <w:rFonts w:ascii="Times New Roman" w:hAnsi="Times New Roman" w:cs="Times New Roman"/>
          <w:sz w:val="24"/>
        </w:rPr>
      </w:pPr>
    </w:p>
    <w:p w:rsidR="00FC4D9A" w:rsidRDefault="00FC4D9A" w:rsidP="00977F12">
      <w:pPr>
        <w:pStyle w:val="ListParagraph"/>
        <w:tabs>
          <w:tab w:val="left" w:pos="1061"/>
          <w:tab w:val="left" w:pos="4950"/>
        </w:tabs>
        <w:spacing w:after="0" w:line="240" w:lineRule="auto"/>
        <w:ind w:left="1080" w:firstLine="0"/>
        <w:rPr>
          <w:rFonts w:ascii="Times New Roman" w:hAnsi="Times New Roman" w:cs="Times New Roman"/>
          <w:sz w:val="24"/>
        </w:rPr>
      </w:pPr>
    </w:p>
    <w:p w:rsidR="00FC4D9A" w:rsidRDefault="00FC4D9A" w:rsidP="00977F12">
      <w:pPr>
        <w:pStyle w:val="ListParagraph"/>
        <w:tabs>
          <w:tab w:val="left" w:pos="1061"/>
          <w:tab w:val="left" w:pos="4950"/>
        </w:tabs>
        <w:spacing w:after="0" w:line="240" w:lineRule="auto"/>
        <w:ind w:left="1080" w:firstLine="0"/>
        <w:rPr>
          <w:rFonts w:ascii="Times New Roman" w:hAnsi="Times New Roman" w:cs="Times New Roman"/>
          <w:sz w:val="24"/>
        </w:rPr>
      </w:pPr>
    </w:p>
    <w:p w:rsidR="00FC4D9A" w:rsidRDefault="00FC4D9A" w:rsidP="00977F12">
      <w:pPr>
        <w:pStyle w:val="ListParagraph"/>
        <w:tabs>
          <w:tab w:val="left" w:pos="1061"/>
          <w:tab w:val="left" w:pos="4950"/>
        </w:tabs>
        <w:spacing w:after="0" w:line="240" w:lineRule="auto"/>
        <w:ind w:left="1080" w:firstLine="0"/>
        <w:rPr>
          <w:rFonts w:ascii="Times New Roman" w:hAnsi="Times New Roman" w:cs="Times New Roman"/>
          <w:sz w:val="24"/>
        </w:rPr>
      </w:pPr>
    </w:p>
    <w:p w:rsidR="006679EC" w:rsidRDefault="008C4F84" w:rsidP="008C4F84">
      <w:pPr>
        <w:pStyle w:val="ListParagraph"/>
        <w:tabs>
          <w:tab w:val="left" w:pos="1061"/>
          <w:tab w:val="left" w:pos="4950"/>
        </w:tabs>
        <w:spacing w:after="0" w:line="240" w:lineRule="auto"/>
        <w:ind w:left="1080" w:firstLine="0"/>
        <w:rPr>
          <w:rFonts w:ascii="Times New Roman" w:hAnsi="Times New Roman" w:cs="Times New Roman"/>
          <w:sz w:val="24"/>
        </w:rPr>
      </w:pPr>
      <w:r>
        <w:rPr>
          <w:rFonts w:ascii="Times New Roman" w:hAnsi="Times New Roman" w:cs="Times New Roman"/>
          <w:sz w:val="24"/>
        </w:rPr>
        <w:t>The P&amp;I Insurance cover should contain only the wreck removal clause.</w:t>
      </w:r>
    </w:p>
    <w:p w:rsidR="008C4F84" w:rsidRDefault="008C4F84" w:rsidP="008C4F84">
      <w:pPr>
        <w:pStyle w:val="ListParagraph"/>
        <w:tabs>
          <w:tab w:val="left" w:pos="1061"/>
          <w:tab w:val="left" w:pos="4950"/>
        </w:tabs>
        <w:spacing w:after="0" w:line="240" w:lineRule="auto"/>
        <w:ind w:left="1080" w:firstLine="0"/>
        <w:rPr>
          <w:rFonts w:ascii="Times New Roman" w:hAnsi="Times New Roman" w:cs="Times New Roman"/>
          <w:sz w:val="24"/>
        </w:rPr>
      </w:pPr>
    </w:p>
    <w:p w:rsidR="008C4F84" w:rsidRDefault="008C4F84" w:rsidP="008C4F84">
      <w:pPr>
        <w:pStyle w:val="ListParagraph"/>
        <w:tabs>
          <w:tab w:val="left" w:pos="1061"/>
          <w:tab w:val="left" w:pos="4950"/>
        </w:tabs>
        <w:spacing w:after="0" w:line="240" w:lineRule="auto"/>
        <w:ind w:left="1080" w:firstLine="0"/>
        <w:rPr>
          <w:rFonts w:ascii="Times New Roman" w:hAnsi="Times New Roman" w:cs="Times New Roman"/>
          <w:sz w:val="24"/>
        </w:rPr>
      </w:pPr>
      <w:r>
        <w:rPr>
          <w:rFonts w:ascii="Times New Roman" w:hAnsi="Times New Roman" w:cs="Times New Roman"/>
          <w:sz w:val="24"/>
        </w:rPr>
        <w:t>The Insurer/ P&amp;I club should issue appropriate blue cards for the wreck removal.</w:t>
      </w:r>
    </w:p>
    <w:p w:rsidR="008C4F84" w:rsidRDefault="008C4F84" w:rsidP="008C4F84">
      <w:pPr>
        <w:pStyle w:val="ListParagraph"/>
        <w:tabs>
          <w:tab w:val="left" w:pos="1061"/>
          <w:tab w:val="left" w:pos="4950"/>
        </w:tabs>
        <w:spacing w:after="0" w:line="240" w:lineRule="auto"/>
        <w:ind w:left="1080" w:firstLine="0"/>
        <w:rPr>
          <w:rFonts w:ascii="Times New Roman" w:hAnsi="Times New Roman" w:cs="Times New Roman"/>
          <w:sz w:val="24"/>
        </w:rPr>
      </w:pPr>
    </w:p>
    <w:p w:rsidR="008C4F84" w:rsidRDefault="008C4F84" w:rsidP="008C4F84">
      <w:pPr>
        <w:pStyle w:val="ListParagraph"/>
        <w:tabs>
          <w:tab w:val="left" w:pos="1061"/>
          <w:tab w:val="left" w:pos="4950"/>
        </w:tabs>
        <w:spacing w:after="0" w:line="240" w:lineRule="auto"/>
        <w:ind w:left="1080" w:firstLine="0"/>
        <w:rPr>
          <w:rFonts w:ascii="Times New Roman" w:hAnsi="Times New Roman" w:cs="Times New Roman"/>
          <w:sz w:val="24"/>
        </w:rPr>
      </w:pPr>
      <w:r>
        <w:rPr>
          <w:rFonts w:ascii="Times New Roman" w:hAnsi="Times New Roman" w:cs="Times New Roman"/>
          <w:sz w:val="24"/>
        </w:rPr>
        <w:t xml:space="preserve">Wreck removal liability should be covered </w:t>
      </w:r>
      <w:proofErr w:type="spellStart"/>
      <w:r>
        <w:rPr>
          <w:rFonts w:ascii="Times New Roman" w:hAnsi="Times New Roman" w:cs="Times New Roman"/>
          <w:sz w:val="24"/>
        </w:rPr>
        <w:t>upto</w:t>
      </w:r>
      <w:proofErr w:type="spellEnd"/>
      <w:r>
        <w:rPr>
          <w:rFonts w:ascii="Times New Roman" w:hAnsi="Times New Roman" w:cs="Times New Roman"/>
          <w:sz w:val="24"/>
        </w:rPr>
        <w:t xml:space="preserve"> the limits specified in the Annexure D – Price Bid.</w:t>
      </w:r>
    </w:p>
    <w:p w:rsidR="008C4F84" w:rsidRDefault="008C4F84" w:rsidP="008C4F84">
      <w:pPr>
        <w:pStyle w:val="ListParagraph"/>
        <w:tabs>
          <w:tab w:val="left" w:pos="1061"/>
          <w:tab w:val="left" w:pos="4950"/>
        </w:tabs>
        <w:spacing w:after="0" w:line="240" w:lineRule="auto"/>
        <w:ind w:left="1080" w:firstLine="0"/>
        <w:rPr>
          <w:rFonts w:ascii="Times New Roman" w:hAnsi="Times New Roman" w:cs="Times New Roman"/>
          <w:sz w:val="24"/>
        </w:rPr>
      </w:pPr>
    </w:p>
    <w:p w:rsidR="008C4F84" w:rsidRPr="008C4F84" w:rsidRDefault="008C4F84" w:rsidP="00A932FD">
      <w:pPr>
        <w:pStyle w:val="Default"/>
        <w:ind w:left="1080"/>
        <w:rPr>
          <w:rFonts w:eastAsia="Calibri"/>
          <w:szCs w:val="22"/>
        </w:rPr>
      </w:pPr>
      <w:r w:rsidRPr="00A932FD">
        <w:rPr>
          <w:rFonts w:eastAsia="Calibri"/>
          <w:szCs w:val="22"/>
        </w:rPr>
        <w:t xml:space="preserve">The P&amp;I </w:t>
      </w:r>
      <w:r w:rsidRPr="008C4F84">
        <w:rPr>
          <w:rFonts w:eastAsia="Calibri"/>
          <w:szCs w:val="22"/>
        </w:rPr>
        <w:t xml:space="preserve">Insurer shall </w:t>
      </w:r>
      <w:r w:rsidR="00F02995" w:rsidRPr="008C4F84">
        <w:rPr>
          <w:rFonts w:eastAsia="Calibri"/>
          <w:szCs w:val="22"/>
        </w:rPr>
        <w:t>be either</w:t>
      </w:r>
      <w:r w:rsidRPr="008C4F84">
        <w:rPr>
          <w:rFonts w:eastAsia="Calibri"/>
          <w:szCs w:val="22"/>
        </w:rPr>
        <w:t xml:space="preserve"> an IG Club or a company or firm approved by DG Shipping </w:t>
      </w:r>
      <w:r w:rsidR="00A932FD" w:rsidRPr="00F02995">
        <w:rPr>
          <w:rFonts w:eastAsia="Calibri"/>
          <w:szCs w:val="22"/>
        </w:rPr>
        <w:t xml:space="preserve">or </w:t>
      </w:r>
      <w:r w:rsidR="00BE6919" w:rsidRPr="00F02995">
        <w:rPr>
          <w:rFonts w:eastAsia="Calibri"/>
          <w:szCs w:val="22"/>
        </w:rPr>
        <w:t>IRDA approved Insurance Companies including Indian Public Insurance Companies</w:t>
      </w:r>
      <w:r w:rsidR="00F02995" w:rsidRPr="00F02995">
        <w:rPr>
          <w:rFonts w:eastAsia="Calibri"/>
          <w:szCs w:val="22"/>
        </w:rPr>
        <w:t xml:space="preserve"> </w:t>
      </w:r>
      <w:r w:rsidRPr="008C4F84">
        <w:rPr>
          <w:rFonts w:eastAsia="Calibri"/>
          <w:szCs w:val="22"/>
        </w:rPr>
        <w:t xml:space="preserve">with the approval being valid though out the period of the insurance cover. </w:t>
      </w:r>
    </w:p>
    <w:p w:rsidR="008C4F84" w:rsidRPr="00B1458B" w:rsidRDefault="008C4F84" w:rsidP="008C4F84">
      <w:pPr>
        <w:pStyle w:val="ListParagraph"/>
        <w:tabs>
          <w:tab w:val="left" w:pos="1061"/>
          <w:tab w:val="left" w:pos="4950"/>
        </w:tabs>
        <w:spacing w:after="0" w:line="240" w:lineRule="auto"/>
        <w:ind w:left="1080" w:firstLine="0"/>
        <w:rPr>
          <w:rFonts w:ascii="Times New Roman" w:hAnsi="Times New Roman" w:cs="Times New Roman"/>
          <w:sz w:val="24"/>
        </w:rPr>
      </w:pPr>
    </w:p>
    <w:p w:rsidR="00A932FD" w:rsidRPr="00A932FD" w:rsidRDefault="00A932FD" w:rsidP="00A932FD">
      <w:pPr>
        <w:autoSpaceDE w:val="0"/>
        <w:autoSpaceDN w:val="0"/>
        <w:adjustRightInd w:val="0"/>
        <w:spacing w:after="0" w:line="240" w:lineRule="auto"/>
        <w:ind w:left="0" w:firstLine="0"/>
        <w:jc w:val="left"/>
        <w:rPr>
          <w:rFonts w:ascii="Times New Roman" w:eastAsiaTheme="minorEastAsia" w:hAnsi="Times New Roman" w:cs="Times New Roman"/>
          <w:sz w:val="24"/>
          <w:szCs w:val="24"/>
        </w:rPr>
      </w:pPr>
    </w:p>
    <w:p w:rsidR="00A932FD" w:rsidRDefault="00A932FD" w:rsidP="000B3B3D">
      <w:pPr>
        <w:autoSpaceDE w:val="0"/>
        <w:autoSpaceDN w:val="0"/>
        <w:adjustRightInd w:val="0"/>
        <w:spacing w:after="0" w:line="240" w:lineRule="auto"/>
        <w:ind w:left="1080" w:firstLine="0"/>
        <w:jc w:val="left"/>
        <w:rPr>
          <w:rFonts w:ascii="Times New Roman" w:eastAsiaTheme="minorEastAsia" w:hAnsi="Times New Roman" w:cs="Times New Roman"/>
          <w:sz w:val="24"/>
          <w:szCs w:val="24"/>
        </w:rPr>
      </w:pPr>
      <w:r w:rsidRPr="00A932FD">
        <w:rPr>
          <w:rFonts w:ascii="Times New Roman" w:eastAsiaTheme="minorEastAsia" w:hAnsi="Times New Roman" w:cs="Times New Roman"/>
          <w:sz w:val="24"/>
          <w:szCs w:val="24"/>
        </w:rPr>
        <w:t xml:space="preserve">The P&amp;I Club should be minimum ‘’A’’ rated and have minimum ‘’A’’ rated security. </w:t>
      </w:r>
    </w:p>
    <w:p w:rsidR="00A932FD" w:rsidRDefault="00A932FD" w:rsidP="000B3B3D">
      <w:pPr>
        <w:autoSpaceDE w:val="0"/>
        <w:autoSpaceDN w:val="0"/>
        <w:adjustRightInd w:val="0"/>
        <w:spacing w:after="0" w:line="240" w:lineRule="auto"/>
        <w:ind w:left="1080" w:firstLine="0"/>
        <w:jc w:val="left"/>
        <w:rPr>
          <w:rFonts w:ascii="Times New Roman" w:eastAsiaTheme="minorEastAsia" w:hAnsi="Times New Roman" w:cs="Times New Roman"/>
          <w:sz w:val="24"/>
          <w:szCs w:val="24"/>
        </w:rPr>
      </w:pPr>
    </w:p>
    <w:p w:rsidR="00A932FD" w:rsidRPr="00A932FD" w:rsidRDefault="00A932FD" w:rsidP="000B3B3D">
      <w:pPr>
        <w:autoSpaceDE w:val="0"/>
        <w:autoSpaceDN w:val="0"/>
        <w:adjustRightInd w:val="0"/>
        <w:spacing w:after="0" w:line="240" w:lineRule="auto"/>
        <w:ind w:left="1080" w:firstLine="0"/>
        <w:jc w:val="left"/>
        <w:rPr>
          <w:rFonts w:ascii="Times New Roman" w:eastAsiaTheme="minorEastAsia" w:hAnsi="Times New Roman" w:cs="Times New Roman"/>
          <w:sz w:val="24"/>
          <w:szCs w:val="24"/>
        </w:rPr>
      </w:pPr>
      <w:r w:rsidRPr="00A932FD">
        <w:rPr>
          <w:rFonts w:ascii="Times New Roman" w:eastAsiaTheme="minorEastAsia" w:hAnsi="Times New Roman" w:cs="Times New Roman"/>
          <w:sz w:val="24"/>
          <w:szCs w:val="24"/>
        </w:rPr>
        <w:t xml:space="preserve">Premium quoted shall be fixed and there shall not be any additional or supplementary calls. </w:t>
      </w:r>
    </w:p>
    <w:p w:rsidR="00A932FD" w:rsidRPr="00A932FD" w:rsidRDefault="00A932FD" w:rsidP="000B3B3D">
      <w:pPr>
        <w:autoSpaceDE w:val="0"/>
        <w:autoSpaceDN w:val="0"/>
        <w:adjustRightInd w:val="0"/>
        <w:spacing w:after="0" w:line="240" w:lineRule="auto"/>
        <w:ind w:left="1080" w:firstLine="0"/>
        <w:jc w:val="left"/>
        <w:rPr>
          <w:rFonts w:ascii="Times New Roman" w:eastAsiaTheme="minorEastAsia" w:hAnsi="Times New Roman" w:cs="Times New Roman"/>
          <w:sz w:val="24"/>
          <w:szCs w:val="24"/>
        </w:rPr>
      </w:pPr>
    </w:p>
    <w:p w:rsidR="00A932FD" w:rsidRPr="00A932FD" w:rsidRDefault="00A932FD" w:rsidP="000B3B3D">
      <w:pPr>
        <w:autoSpaceDE w:val="0"/>
        <w:autoSpaceDN w:val="0"/>
        <w:adjustRightInd w:val="0"/>
        <w:spacing w:after="0" w:line="240" w:lineRule="auto"/>
        <w:ind w:left="1080" w:firstLine="0"/>
        <w:jc w:val="left"/>
        <w:rPr>
          <w:rFonts w:ascii="Times New Roman" w:eastAsiaTheme="minorEastAsia" w:hAnsi="Times New Roman" w:cs="Times New Roman"/>
          <w:sz w:val="24"/>
          <w:szCs w:val="24"/>
        </w:rPr>
      </w:pPr>
      <w:r w:rsidRPr="00A932FD">
        <w:rPr>
          <w:rFonts w:ascii="Times New Roman" w:eastAsiaTheme="minorEastAsia" w:hAnsi="Times New Roman" w:cs="Times New Roman"/>
          <w:sz w:val="24"/>
          <w:szCs w:val="24"/>
        </w:rPr>
        <w:t xml:space="preserve">In case of foreign bidder, quotes shall be exclusive of any taxes in India. </w:t>
      </w:r>
    </w:p>
    <w:p w:rsidR="00A932FD" w:rsidRPr="00A932FD" w:rsidRDefault="00A932FD" w:rsidP="000B3B3D">
      <w:pPr>
        <w:autoSpaceDE w:val="0"/>
        <w:autoSpaceDN w:val="0"/>
        <w:adjustRightInd w:val="0"/>
        <w:spacing w:after="0" w:line="240" w:lineRule="auto"/>
        <w:ind w:left="1080" w:firstLine="0"/>
        <w:jc w:val="left"/>
        <w:rPr>
          <w:rFonts w:ascii="Times New Roman" w:eastAsiaTheme="minorEastAsia" w:hAnsi="Times New Roman" w:cs="Times New Roman"/>
          <w:sz w:val="24"/>
          <w:szCs w:val="24"/>
        </w:rPr>
      </w:pPr>
    </w:p>
    <w:p w:rsidR="00A932FD" w:rsidRPr="00A932FD" w:rsidRDefault="00A932FD" w:rsidP="000B3B3D">
      <w:pPr>
        <w:autoSpaceDE w:val="0"/>
        <w:autoSpaceDN w:val="0"/>
        <w:adjustRightInd w:val="0"/>
        <w:spacing w:after="0" w:line="240" w:lineRule="auto"/>
        <w:ind w:left="1080" w:firstLine="0"/>
        <w:jc w:val="left"/>
        <w:rPr>
          <w:rFonts w:ascii="Times New Roman" w:eastAsiaTheme="minorEastAsia" w:hAnsi="Times New Roman" w:cs="Times New Roman"/>
          <w:szCs w:val="23"/>
        </w:rPr>
      </w:pPr>
      <w:r w:rsidRPr="00A932FD">
        <w:rPr>
          <w:rFonts w:ascii="Times New Roman" w:eastAsiaTheme="minorEastAsia" w:hAnsi="Times New Roman" w:cs="Times New Roman"/>
          <w:szCs w:val="23"/>
        </w:rPr>
        <w:t xml:space="preserve">In case of a foreign bidder, Insurer shall provide tax residency certificate in their place of establishment. </w:t>
      </w:r>
    </w:p>
    <w:p w:rsidR="00A932FD" w:rsidRPr="00A932FD" w:rsidRDefault="00A932FD" w:rsidP="000B3B3D">
      <w:pPr>
        <w:autoSpaceDE w:val="0"/>
        <w:autoSpaceDN w:val="0"/>
        <w:adjustRightInd w:val="0"/>
        <w:spacing w:after="0" w:line="240" w:lineRule="auto"/>
        <w:ind w:left="1080" w:firstLine="0"/>
        <w:jc w:val="left"/>
        <w:rPr>
          <w:rFonts w:ascii="Times New Roman" w:eastAsiaTheme="minorEastAsia" w:hAnsi="Times New Roman" w:cs="Times New Roman"/>
          <w:sz w:val="24"/>
          <w:szCs w:val="24"/>
        </w:rPr>
      </w:pPr>
    </w:p>
    <w:p w:rsidR="00A932FD" w:rsidRPr="00A932FD" w:rsidRDefault="00A932FD" w:rsidP="000B3B3D">
      <w:pPr>
        <w:autoSpaceDE w:val="0"/>
        <w:autoSpaceDN w:val="0"/>
        <w:adjustRightInd w:val="0"/>
        <w:spacing w:after="0" w:line="240" w:lineRule="auto"/>
        <w:ind w:left="1080" w:firstLine="0"/>
        <w:jc w:val="left"/>
        <w:rPr>
          <w:rFonts w:ascii="Times New Roman" w:eastAsiaTheme="minorEastAsia" w:hAnsi="Times New Roman" w:cs="Times New Roman"/>
          <w:szCs w:val="23"/>
        </w:rPr>
      </w:pPr>
      <w:r w:rsidRPr="00A932FD">
        <w:rPr>
          <w:rFonts w:ascii="Times New Roman" w:eastAsiaTheme="minorEastAsia" w:hAnsi="Times New Roman" w:cs="Times New Roman"/>
          <w:szCs w:val="23"/>
        </w:rPr>
        <w:t xml:space="preserve">In case of a foreign bidder Insurer shall provide a letter to the effect that they have no permanent establishment in India and that they are not tax residents of India. </w:t>
      </w:r>
    </w:p>
    <w:p w:rsidR="00A932FD" w:rsidRPr="00A932FD" w:rsidRDefault="00A932FD" w:rsidP="000B3B3D">
      <w:pPr>
        <w:autoSpaceDE w:val="0"/>
        <w:autoSpaceDN w:val="0"/>
        <w:adjustRightInd w:val="0"/>
        <w:spacing w:after="0" w:line="240" w:lineRule="auto"/>
        <w:ind w:left="1080" w:firstLine="0"/>
        <w:jc w:val="left"/>
        <w:rPr>
          <w:rFonts w:ascii="Times New Roman" w:eastAsiaTheme="minorEastAsia" w:hAnsi="Times New Roman" w:cs="Times New Roman"/>
          <w:sz w:val="24"/>
          <w:szCs w:val="24"/>
        </w:rPr>
      </w:pPr>
    </w:p>
    <w:p w:rsidR="00A932FD" w:rsidRPr="00A932FD" w:rsidRDefault="00A932FD" w:rsidP="000B3B3D">
      <w:pPr>
        <w:autoSpaceDE w:val="0"/>
        <w:autoSpaceDN w:val="0"/>
        <w:adjustRightInd w:val="0"/>
        <w:spacing w:after="0" w:line="240" w:lineRule="auto"/>
        <w:ind w:left="1080" w:firstLine="0"/>
        <w:jc w:val="left"/>
        <w:rPr>
          <w:rFonts w:ascii="Times New Roman" w:eastAsiaTheme="minorEastAsia" w:hAnsi="Times New Roman" w:cs="Times New Roman"/>
          <w:szCs w:val="23"/>
        </w:rPr>
      </w:pPr>
      <w:r w:rsidRPr="00A932FD">
        <w:rPr>
          <w:rFonts w:ascii="Times New Roman" w:eastAsiaTheme="minorEastAsia" w:hAnsi="Times New Roman" w:cs="Times New Roman"/>
          <w:szCs w:val="23"/>
        </w:rPr>
        <w:t xml:space="preserve">In case of an Indian bidder tenderer Insurer shall quote clearly the applicable stamp duty and GST applicable to their quotes. </w:t>
      </w:r>
    </w:p>
    <w:p w:rsidR="00A932FD" w:rsidRPr="00A932FD" w:rsidRDefault="00A932FD" w:rsidP="000B3B3D">
      <w:pPr>
        <w:autoSpaceDE w:val="0"/>
        <w:autoSpaceDN w:val="0"/>
        <w:adjustRightInd w:val="0"/>
        <w:spacing w:after="0" w:line="240" w:lineRule="auto"/>
        <w:ind w:left="1080" w:firstLine="0"/>
        <w:jc w:val="left"/>
        <w:rPr>
          <w:rFonts w:ascii="Times New Roman" w:eastAsiaTheme="minorEastAsia" w:hAnsi="Times New Roman" w:cs="Times New Roman"/>
          <w:sz w:val="24"/>
          <w:szCs w:val="24"/>
        </w:rPr>
      </w:pPr>
    </w:p>
    <w:p w:rsidR="00A932FD" w:rsidRDefault="00A932FD" w:rsidP="000B3B3D">
      <w:pPr>
        <w:autoSpaceDE w:val="0"/>
        <w:autoSpaceDN w:val="0"/>
        <w:adjustRightInd w:val="0"/>
        <w:spacing w:after="0" w:line="240" w:lineRule="auto"/>
        <w:ind w:left="1080" w:firstLine="0"/>
        <w:jc w:val="left"/>
        <w:rPr>
          <w:rFonts w:ascii="Times New Roman" w:eastAsiaTheme="minorEastAsia" w:hAnsi="Times New Roman" w:cs="Times New Roman"/>
          <w:szCs w:val="23"/>
        </w:rPr>
      </w:pPr>
      <w:r w:rsidRPr="00A932FD">
        <w:rPr>
          <w:rFonts w:ascii="Times New Roman" w:eastAsiaTheme="minorEastAsia" w:hAnsi="Times New Roman" w:cs="Times New Roman"/>
          <w:szCs w:val="23"/>
        </w:rPr>
        <w:t>Insurer</w:t>
      </w:r>
      <w:r>
        <w:rPr>
          <w:rFonts w:ascii="Times New Roman" w:eastAsiaTheme="minorEastAsia" w:hAnsi="Times New Roman" w:cs="Times New Roman"/>
          <w:szCs w:val="23"/>
        </w:rPr>
        <w:t>/ P&amp;I Club</w:t>
      </w:r>
      <w:r w:rsidRPr="00A932FD">
        <w:rPr>
          <w:rFonts w:ascii="Times New Roman" w:eastAsiaTheme="minorEastAsia" w:hAnsi="Times New Roman" w:cs="Times New Roman"/>
          <w:szCs w:val="23"/>
        </w:rPr>
        <w:t xml:space="preserve"> shall conduct a workshop on ‘P&amp;I </w:t>
      </w:r>
      <w:proofErr w:type="gramStart"/>
      <w:r w:rsidRPr="00A932FD">
        <w:rPr>
          <w:rFonts w:ascii="Times New Roman" w:eastAsiaTheme="minorEastAsia" w:hAnsi="Times New Roman" w:cs="Times New Roman"/>
          <w:szCs w:val="23"/>
        </w:rPr>
        <w:t xml:space="preserve">Insurance’ </w:t>
      </w:r>
      <w:r w:rsidR="00D55C2C">
        <w:rPr>
          <w:rFonts w:ascii="Times New Roman" w:eastAsiaTheme="minorEastAsia" w:hAnsi="Times New Roman" w:cs="Times New Roman"/>
          <w:szCs w:val="23"/>
        </w:rPr>
        <w:t xml:space="preserve"> </w:t>
      </w:r>
      <w:r w:rsidRPr="00A932FD">
        <w:rPr>
          <w:rFonts w:ascii="Times New Roman" w:eastAsiaTheme="minorEastAsia" w:hAnsi="Times New Roman" w:cs="Times New Roman"/>
          <w:szCs w:val="23"/>
        </w:rPr>
        <w:t>for</w:t>
      </w:r>
      <w:proofErr w:type="gramEnd"/>
      <w:r w:rsidRPr="00A932FD">
        <w:rPr>
          <w:rFonts w:ascii="Times New Roman" w:eastAsiaTheme="minorEastAsia" w:hAnsi="Times New Roman" w:cs="Times New Roman"/>
          <w:szCs w:val="23"/>
        </w:rPr>
        <w:t xml:space="preserve"> the </w:t>
      </w:r>
      <w:r w:rsidR="00182432">
        <w:rPr>
          <w:rFonts w:ascii="Times New Roman" w:eastAsiaTheme="minorEastAsia" w:hAnsi="Times New Roman" w:cs="Times New Roman"/>
          <w:szCs w:val="23"/>
        </w:rPr>
        <w:t>COPT</w:t>
      </w:r>
      <w:r>
        <w:rPr>
          <w:rFonts w:ascii="Times New Roman" w:eastAsiaTheme="minorEastAsia" w:hAnsi="Times New Roman" w:cs="Times New Roman"/>
          <w:szCs w:val="23"/>
        </w:rPr>
        <w:t xml:space="preserve"> </w:t>
      </w:r>
      <w:r w:rsidRPr="00A932FD">
        <w:rPr>
          <w:rFonts w:ascii="Times New Roman" w:eastAsiaTheme="minorEastAsia" w:hAnsi="Times New Roman" w:cs="Times New Roman"/>
          <w:szCs w:val="23"/>
        </w:rPr>
        <w:t xml:space="preserve">staff during the policy period. </w:t>
      </w:r>
    </w:p>
    <w:p w:rsidR="00A932FD" w:rsidRPr="00A932FD" w:rsidRDefault="00A932FD" w:rsidP="000B3B3D">
      <w:pPr>
        <w:autoSpaceDE w:val="0"/>
        <w:autoSpaceDN w:val="0"/>
        <w:adjustRightInd w:val="0"/>
        <w:spacing w:after="0" w:line="240" w:lineRule="auto"/>
        <w:ind w:left="1080" w:firstLine="0"/>
        <w:jc w:val="left"/>
        <w:rPr>
          <w:rFonts w:ascii="Times New Roman" w:eastAsiaTheme="minorEastAsia" w:hAnsi="Times New Roman" w:cs="Times New Roman"/>
          <w:sz w:val="24"/>
          <w:szCs w:val="24"/>
        </w:rPr>
      </w:pPr>
    </w:p>
    <w:p w:rsidR="00A932FD" w:rsidRDefault="00A932FD" w:rsidP="000B3B3D">
      <w:pPr>
        <w:autoSpaceDE w:val="0"/>
        <w:autoSpaceDN w:val="0"/>
        <w:adjustRightInd w:val="0"/>
        <w:spacing w:after="0" w:line="240" w:lineRule="auto"/>
        <w:ind w:left="1080" w:firstLine="0"/>
        <w:jc w:val="left"/>
        <w:rPr>
          <w:rFonts w:ascii="Times New Roman" w:eastAsiaTheme="minorEastAsia" w:hAnsi="Times New Roman" w:cs="Times New Roman"/>
          <w:szCs w:val="23"/>
        </w:rPr>
      </w:pPr>
      <w:r w:rsidRPr="00A932FD">
        <w:rPr>
          <w:rFonts w:ascii="Times New Roman" w:eastAsiaTheme="minorEastAsia" w:hAnsi="Times New Roman" w:cs="Times New Roman"/>
          <w:szCs w:val="23"/>
        </w:rPr>
        <w:t>The rates quoted should be</w:t>
      </w:r>
      <w:r>
        <w:rPr>
          <w:rFonts w:ascii="Times New Roman" w:eastAsiaTheme="minorEastAsia" w:hAnsi="Times New Roman" w:cs="Times New Roman"/>
          <w:szCs w:val="23"/>
        </w:rPr>
        <w:t xml:space="preserve"> valid for a minimum period of 3</w:t>
      </w:r>
      <w:r w:rsidRPr="00A932FD">
        <w:rPr>
          <w:rFonts w:ascii="Times New Roman" w:eastAsiaTheme="minorEastAsia" w:hAnsi="Times New Roman" w:cs="Times New Roman"/>
          <w:szCs w:val="23"/>
        </w:rPr>
        <w:t>0 days.</w:t>
      </w:r>
    </w:p>
    <w:p w:rsidR="00A932FD" w:rsidRPr="00A932FD" w:rsidRDefault="00A932FD" w:rsidP="000B3B3D">
      <w:pPr>
        <w:autoSpaceDE w:val="0"/>
        <w:autoSpaceDN w:val="0"/>
        <w:adjustRightInd w:val="0"/>
        <w:spacing w:after="0" w:line="240" w:lineRule="auto"/>
        <w:ind w:left="1080" w:firstLine="0"/>
        <w:jc w:val="left"/>
        <w:rPr>
          <w:rFonts w:ascii="Times New Roman" w:eastAsiaTheme="minorEastAsia" w:hAnsi="Times New Roman" w:cs="Times New Roman"/>
          <w:sz w:val="24"/>
          <w:szCs w:val="24"/>
        </w:rPr>
      </w:pPr>
    </w:p>
    <w:p w:rsidR="00A932FD" w:rsidRPr="00A932FD" w:rsidRDefault="00A932FD" w:rsidP="000B3B3D">
      <w:pPr>
        <w:autoSpaceDE w:val="0"/>
        <w:autoSpaceDN w:val="0"/>
        <w:adjustRightInd w:val="0"/>
        <w:spacing w:after="0" w:line="240" w:lineRule="auto"/>
        <w:ind w:left="1080" w:firstLine="0"/>
        <w:jc w:val="left"/>
        <w:rPr>
          <w:rFonts w:ascii="Times New Roman" w:eastAsiaTheme="minorEastAsia" w:hAnsi="Times New Roman" w:cs="Times New Roman"/>
          <w:szCs w:val="23"/>
        </w:rPr>
      </w:pPr>
      <w:r w:rsidRPr="00A932FD">
        <w:rPr>
          <w:rFonts w:ascii="Times New Roman" w:eastAsiaTheme="minorEastAsia" w:hAnsi="Times New Roman" w:cs="Times New Roman"/>
          <w:szCs w:val="23"/>
        </w:rPr>
        <w:t xml:space="preserve">Offers not in compliance with the conditions above are likely to be rejected. </w:t>
      </w:r>
    </w:p>
    <w:p w:rsidR="00A932FD" w:rsidRDefault="00A932FD" w:rsidP="000B3B3D">
      <w:pPr>
        <w:pStyle w:val="Default"/>
        <w:ind w:left="1080"/>
      </w:pPr>
    </w:p>
    <w:p w:rsidR="00A932FD" w:rsidRDefault="00182432" w:rsidP="000B3B3D">
      <w:pPr>
        <w:pStyle w:val="Default"/>
        <w:ind w:left="1080"/>
        <w:rPr>
          <w:sz w:val="23"/>
          <w:szCs w:val="23"/>
        </w:rPr>
      </w:pPr>
      <w:r>
        <w:rPr>
          <w:sz w:val="23"/>
          <w:szCs w:val="23"/>
        </w:rPr>
        <w:t>COPT</w:t>
      </w:r>
      <w:r w:rsidR="00A932FD">
        <w:rPr>
          <w:sz w:val="23"/>
          <w:szCs w:val="23"/>
        </w:rPr>
        <w:t xml:space="preserve"> is empowered with the right to accept or reject any or all or a part of any tender at their discretion, without assigning any reason. </w:t>
      </w:r>
    </w:p>
    <w:p w:rsidR="00A932FD" w:rsidRPr="00A932FD" w:rsidRDefault="00A932FD" w:rsidP="000B3B3D">
      <w:pPr>
        <w:autoSpaceDE w:val="0"/>
        <w:autoSpaceDN w:val="0"/>
        <w:adjustRightInd w:val="0"/>
        <w:spacing w:after="0" w:line="240" w:lineRule="auto"/>
        <w:ind w:left="1080" w:firstLine="0"/>
        <w:jc w:val="left"/>
        <w:rPr>
          <w:rFonts w:ascii="Times New Roman" w:eastAsiaTheme="minorEastAsia" w:hAnsi="Times New Roman" w:cs="Times New Roman"/>
          <w:szCs w:val="23"/>
        </w:rPr>
      </w:pPr>
      <w:r w:rsidRPr="00A932FD">
        <w:rPr>
          <w:rFonts w:ascii="Times New Roman" w:eastAsiaTheme="minorEastAsia" w:hAnsi="Times New Roman" w:cs="Times New Roman"/>
          <w:szCs w:val="23"/>
        </w:rPr>
        <w:t xml:space="preserve"> </w:t>
      </w:r>
    </w:p>
    <w:p w:rsidR="00A932FD" w:rsidRDefault="00A932FD" w:rsidP="000B3B3D">
      <w:pPr>
        <w:pStyle w:val="Default"/>
        <w:ind w:left="1080"/>
        <w:rPr>
          <w:sz w:val="23"/>
          <w:szCs w:val="23"/>
        </w:rPr>
      </w:pPr>
      <w:r>
        <w:rPr>
          <w:sz w:val="23"/>
          <w:szCs w:val="23"/>
        </w:rPr>
        <w:t xml:space="preserve">All questions, disputes or differences arising under / out of, or in connection with the contract shall be subject to the exclusive jurisdiction of the place, from which the acceptance of the tender is issued. </w:t>
      </w:r>
    </w:p>
    <w:p w:rsidR="00A932FD" w:rsidRPr="00A932FD" w:rsidRDefault="00A932FD" w:rsidP="000B3B3D">
      <w:pPr>
        <w:autoSpaceDE w:val="0"/>
        <w:autoSpaceDN w:val="0"/>
        <w:adjustRightInd w:val="0"/>
        <w:spacing w:after="0" w:line="240" w:lineRule="auto"/>
        <w:ind w:left="1080" w:firstLine="0"/>
        <w:jc w:val="left"/>
        <w:rPr>
          <w:rFonts w:ascii="Times New Roman" w:eastAsiaTheme="minorEastAsia" w:hAnsi="Times New Roman" w:cs="Times New Roman"/>
          <w:szCs w:val="23"/>
        </w:rPr>
      </w:pPr>
    </w:p>
    <w:p w:rsidR="00A932FD" w:rsidRDefault="00A932FD" w:rsidP="000B3B3D">
      <w:pPr>
        <w:pStyle w:val="Default"/>
        <w:ind w:left="1080"/>
        <w:rPr>
          <w:sz w:val="23"/>
          <w:szCs w:val="23"/>
        </w:rPr>
      </w:pPr>
      <w:r>
        <w:rPr>
          <w:sz w:val="23"/>
          <w:szCs w:val="23"/>
        </w:rPr>
        <w:t xml:space="preserve">Offers not in compliance with the conditions above are likely to be rejected. </w:t>
      </w:r>
    </w:p>
    <w:p w:rsidR="00A932FD" w:rsidRPr="00A932FD" w:rsidRDefault="00A932FD" w:rsidP="000B3B3D">
      <w:pPr>
        <w:autoSpaceDE w:val="0"/>
        <w:autoSpaceDN w:val="0"/>
        <w:adjustRightInd w:val="0"/>
        <w:spacing w:after="0" w:line="240" w:lineRule="auto"/>
        <w:ind w:left="1080" w:firstLine="0"/>
        <w:jc w:val="left"/>
        <w:rPr>
          <w:rFonts w:ascii="Verdana" w:eastAsiaTheme="minorEastAsia" w:hAnsi="Verdana" w:cs="Verdana"/>
          <w:sz w:val="24"/>
          <w:szCs w:val="24"/>
        </w:rPr>
      </w:pPr>
    </w:p>
    <w:p w:rsidR="00A932FD" w:rsidRPr="00A932FD" w:rsidRDefault="00A932FD" w:rsidP="00D2198C">
      <w:pPr>
        <w:autoSpaceDE w:val="0"/>
        <w:autoSpaceDN w:val="0"/>
        <w:adjustRightInd w:val="0"/>
        <w:spacing w:after="0" w:line="240" w:lineRule="auto"/>
        <w:ind w:left="1080" w:firstLine="0"/>
        <w:jc w:val="left"/>
        <w:rPr>
          <w:rFonts w:ascii="Times New Roman" w:eastAsiaTheme="minorEastAsia" w:hAnsi="Times New Roman" w:cs="Times New Roman"/>
          <w:szCs w:val="23"/>
        </w:rPr>
      </w:pPr>
      <w:r w:rsidRPr="00A932FD">
        <w:rPr>
          <w:rFonts w:ascii="Times New Roman" w:eastAsiaTheme="minorEastAsia" w:hAnsi="Times New Roman" w:cs="Times New Roman"/>
          <w:szCs w:val="23"/>
        </w:rPr>
        <w:t>Maximum deductible should not exceed</w:t>
      </w:r>
      <w:r>
        <w:rPr>
          <w:rFonts w:ascii="Times New Roman" w:eastAsiaTheme="minorEastAsia" w:hAnsi="Times New Roman" w:cs="Times New Roman"/>
          <w:szCs w:val="23"/>
        </w:rPr>
        <w:t xml:space="preserve"> </w:t>
      </w:r>
      <w:r w:rsidRPr="00A932FD">
        <w:rPr>
          <w:rFonts w:ascii="Times New Roman" w:eastAsiaTheme="minorEastAsia" w:hAnsi="Times New Roman" w:cs="Times New Roman"/>
          <w:szCs w:val="23"/>
        </w:rPr>
        <w:t>USD 1000 each accident or occurrence</w:t>
      </w:r>
      <w:r>
        <w:rPr>
          <w:rFonts w:ascii="Times New Roman" w:eastAsiaTheme="minorEastAsia" w:hAnsi="Times New Roman" w:cs="Times New Roman"/>
          <w:szCs w:val="23"/>
        </w:rPr>
        <w:t>.</w:t>
      </w:r>
      <w:r w:rsidRPr="00A932FD">
        <w:rPr>
          <w:rFonts w:ascii="Times New Roman" w:eastAsiaTheme="minorEastAsia" w:hAnsi="Times New Roman" w:cs="Times New Roman"/>
          <w:szCs w:val="23"/>
        </w:rPr>
        <w:t xml:space="preserve"> </w:t>
      </w:r>
    </w:p>
    <w:p w:rsidR="00A932FD" w:rsidRPr="00A932FD" w:rsidRDefault="00A932FD" w:rsidP="00A932FD">
      <w:pPr>
        <w:numPr>
          <w:ilvl w:val="1"/>
          <w:numId w:val="31"/>
        </w:numPr>
        <w:autoSpaceDE w:val="0"/>
        <w:autoSpaceDN w:val="0"/>
        <w:adjustRightInd w:val="0"/>
        <w:spacing w:after="0" w:line="240" w:lineRule="auto"/>
        <w:ind w:left="0" w:firstLine="0"/>
        <w:jc w:val="left"/>
        <w:rPr>
          <w:rFonts w:ascii="Times New Roman" w:eastAsiaTheme="minorEastAsia" w:hAnsi="Times New Roman" w:cs="Times New Roman"/>
          <w:szCs w:val="23"/>
        </w:rPr>
      </w:pPr>
    </w:p>
    <w:p w:rsidR="00A932FD" w:rsidRPr="00A932FD" w:rsidRDefault="00A932FD" w:rsidP="00A932FD">
      <w:pPr>
        <w:autoSpaceDE w:val="0"/>
        <w:autoSpaceDN w:val="0"/>
        <w:adjustRightInd w:val="0"/>
        <w:spacing w:after="0" w:line="240" w:lineRule="auto"/>
        <w:ind w:left="0" w:firstLine="0"/>
        <w:jc w:val="left"/>
        <w:rPr>
          <w:rFonts w:ascii="Times New Roman" w:eastAsiaTheme="minorEastAsia" w:hAnsi="Times New Roman" w:cs="Times New Roman"/>
          <w:szCs w:val="23"/>
        </w:rPr>
      </w:pPr>
    </w:p>
    <w:p w:rsidR="00A932FD" w:rsidRPr="00A932FD" w:rsidRDefault="00A932FD" w:rsidP="00A932FD">
      <w:pPr>
        <w:autoSpaceDE w:val="0"/>
        <w:autoSpaceDN w:val="0"/>
        <w:adjustRightInd w:val="0"/>
        <w:spacing w:after="0" w:line="240" w:lineRule="auto"/>
        <w:ind w:left="0" w:firstLine="0"/>
        <w:jc w:val="left"/>
        <w:rPr>
          <w:rFonts w:ascii="Times New Roman" w:eastAsiaTheme="minorEastAsia" w:hAnsi="Times New Roman" w:cs="Times New Roman"/>
          <w:sz w:val="24"/>
          <w:szCs w:val="24"/>
        </w:rPr>
      </w:pPr>
    </w:p>
    <w:p w:rsidR="006679EC" w:rsidRPr="00B1458B" w:rsidRDefault="006679EC" w:rsidP="00977F12">
      <w:pPr>
        <w:tabs>
          <w:tab w:val="left" w:pos="1061"/>
          <w:tab w:val="left" w:pos="4950"/>
        </w:tabs>
        <w:spacing w:after="0" w:line="240" w:lineRule="auto"/>
        <w:ind w:left="1080"/>
        <w:rPr>
          <w:rFonts w:ascii="Times New Roman" w:hAnsi="Times New Roman" w:cs="Times New Roman"/>
          <w:b/>
          <w:u w:val="single" w:color="000000"/>
        </w:rPr>
      </w:pPr>
    </w:p>
    <w:p w:rsidR="006679EC" w:rsidRPr="00B1458B" w:rsidRDefault="006679EC" w:rsidP="00977F12">
      <w:pPr>
        <w:tabs>
          <w:tab w:val="left" w:pos="1061"/>
          <w:tab w:val="left" w:pos="4950"/>
        </w:tabs>
        <w:spacing w:after="0" w:line="240" w:lineRule="auto"/>
        <w:ind w:left="1080"/>
        <w:rPr>
          <w:rFonts w:ascii="Times New Roman" w:hAnsi="Times New Roman" w:cs="Times New Roman"/>
          <w:b/>
          <w:sz w:val="24"/>
          <w:u w:val="single"/>
        </w:rPr>
      </w:pPr>
      <w:r w:rsidRPr="00B1458B">
        <w:rPr>
          <w:rFonts w:ascii="Times New Roman" w:hAnsi="Times New Roman" w:cs="Times New Roman"/>
          <w:b/>
          <w:sz w:val="24"/>
          <w:u w:val="single"/>
        </w:rPr>
        <w:t>SUBMISSION OF BIDS</w:t>
      </w:r>
      <w:r w:rsidR="00170502">
        <w:rPr>
          <w:rFonts w:ascii="Times New Roman" w:hAnsi="Times New Roman" w:cs="Times New Roman"/>
          <w:b/>
          <w:sz w:val="24"/>
          <w:u w:val="single"/>
        </w:rPr>
        <w:t xml:space="preserve"> AND </w:t>
      </w:r>
      <w:r w:rsidR="00170502" w:rsidRPr="00B1458B">
        <w:rPr>
          <w:rFonts w:ascii="Times New Roman" w:hAnsi="Times New Roman" w:cs="Times New Roman"/>
          <w:b/>
          <w:sz w:val="24"/>
          <w:u w:val="single"/>
        </w:rPr>
        <w:t>PROCEDURE FOR BID OPENING:</w:t>
      </w:r>
    </w:p>
    <w:p w:rsidR="00AA7629" w:rsidRPr="00B1458B" w:rsidRDefault="00AA7629" w:rsidP="00977F12">
      <w:pPr>
        <w:tabs>
          <w:tab w:val="left" w:pos="1061"/>
          <w:tab w:val="left" w:pos="4950"/>
        </w:tabs>
        <w:spacing w:after="0" w:line="240" w:lineRule="auto"/>
        <w:ind w:left="1080"/>
        <w:rPr>
          <w:rFonts w:ascii="Times New Roman" w:hAnsi="Times New Roman" w:cs="Times New Roman"/>
          <w:sz w:val="24"/>
        </w:rPr>
      </w:pPr>
    </w:p>
    <w:p w:rsidR="006679EC" w:rsidRPr="00B1458B" w:rsidRDefault="003A791C" w:rsidP="00977F12">
      <w:pPr>
        <w:tabs>
          <w:tab w:val="left" w:pos="1061"/>
          <w:tab w:val="left" w:pos="4950"/>
        </w:tabs>
        <w:spacing w:after="0" w:line="240" w:lineRule="auto"/>
        <w:ind w:left="1080"/>
        <w:rPr>
          <w:rFonts w:ascii="Times New Roman" w:hAnsi="Times New Roman" w:cs="Times New Roman"/>
          <w:sz w:val="24"/>
        </w:rPr>
      </w:pPr>
      <w:r>
        <w:rPr>
          <w:rFonts w:ascii="Times New Roman" w:hAnsi="Times New Roman" w:cs="Times New Roman"/>
          <w:sz w:val="24"/>
        </w:rPr>
        <w:t xml:space="preserve">Bidder should submit the bid in soft copy through email at our email ID </w:t>
      </w:r>
      <w:hyperlink r:id="rId12" w:history="1">
        <w:r w:rsidRPr="003416DB">
          <w:rPr>
            <w:rStyle w:val="Hyperlink"/>
            <w:rFonts w:ascii="Times New Roman" w:hAnsi="Times New Roman" w:cs="Times New Roman"/>
            <w:sz w:val="24"/>
          </w:rPr>
          <w:t>fa@cochinport.gov.in</w:t>
        </w:r>
      </w:hyperlink>
      <w:r>
        <w:rPr>
          <w:rFonts w:ascii="Times New Roman" w:hAnsi="Times New Roman" w:cs="Times New Roman"/>
          <w:sz w:val="24"/>
        </w:rPr>
        <w:t xml:space="preserve"> in accordance with the Price Bid documents and strictly as per the terms and co</w:t>
      </w:r>
      <w:r w:rsidR="009153DE">
        <w:rPr>
          <w:rFonts w:ascii="Times New Roman" w:hAnsi="Times New Roman" w:cs="Times New Roman"/>
          <w:sz w:val="24"/>
        </w:rPr>
        <w:t xml:space="preserve">nditions of the tender document. The same </w:t>
      </w:r>
      <w:r w:rsidR="00EA2E4C" w:rsidRPr="00B1458B">
        <w:rPr>
          <w:rFonts w:ascii="Times New Roman" w:hAnsi="Times New Roman" w:cs="Times New Roman"/>
          <w:sz w:val="24"/>
        </w:rPr>
        <w:t xml:space="preserve">should reach us </w:t>
      </w:r>
      <w:r w:rsidR="009153DE">
        <w:rPr>
          <w:rFonts w:ascii="Times New Roman" w:hAnsi="Times New Roman" w:cs="Times New Roman"/>
          <w:sz w:val="24"/>
        </w:rPr>
        <w:t xml:space="preserve">latest </w:t>
      </w:r>
      <w:r w:rsidR="009153DE" w:rsidRPr="0000140E">
        <w:rPr>
          <w:rFonts w:ascii="Times New Roman" w:hAnsi="Times New Roman" w:cs="Times New Roman"/>
          <w:sz w:val="24"/>
        </w:rPr>
        <w:t>by</w:t>
      </w:r>
      <w:r w:rsidR="0000140E" w:rsidRPr="0000140E">
        <w:rPr>
          <w:rFonts w:ascii="Times New Roman" w:hAnsi="Times New Roman" w:cs="Times New Roman"/>
          <w:sz w:val="24"/>
        </w:rPr>
        <w:t xml:space="preserve"> </w:t>
      </w:r>
      <w:r w:rsidR="00EA2E4C" w:rsidRPr="0000140E">
        <w:rPr>
          <w:rFonts w:ascii="Times New Roman" w:hAnsi="Times New Roman" w:cs="Times New Roman"/>
          <w:sz w:val="24"/>
        </w:rPr>
        <w:t>12</w:t>
      </w:r>
      <w:r w:rsidR="006679EC" w:rsidRPr="0000140E">
        <w:rPr>
          <w:rFonts w:ascii="Times New Roman" w:hAnsi="Times New Roman" w:cs="Times New Roman"/>
          <w:sz w:val="24"/>
        </w:rPr>
        <w:t xml:space="preserve">:00 PM on </w:t>
      </w:r>
      <w:r w:rsidR="006D3378" w:rsidRPr="0000140E">
        <w:rPr>
          <w:rFonts w:ascii="Times New Roman" w:hAnsi="Times New Roman" w:cs="Times New Roman"/>
          <w:sz w:val="24"/>
        </w:rPr>
        <w:t>1</w:t>
      </w:r>
      <w:r w:rsidR="008C1F87">
        <w:rPr>
          <w:rFonts w:ascii="Times New Roman" w:hAnsi="Times New Roman" w:cs="Times New Roman"/>
          <w:sz w:val="24"/>
        </w:rPr>
        <w:t>6</w:t>
      </w:r>
      <w:r w:rsidR="00F20B26" w:rsidRPr="0000140E">
        <w:rPr>
          <w:rFonts w:ascii="Times New Roman" w:hAnsi="Times New Roman" w:cs="Times New Roman"/>
          <w:sz w:val="24"/>
          <w:vertAlign w:val="superscript"/>
        </w:rPr>
        <w:t>th</w:t>
      </w:r>
      <w:r w:rsidR="00F20B26" w:rsidRPr="0000140E">
        <w:rPr>
          <w:rFonts w:ascii="Times New Roman" w:hAnsi="Times New Roman" w:cs="Times New Roman"/>
          <w:sz w:val="24"/>
        </w:rPr>
        <w:t xml:space="preserve"> February 2021</w:t>
      </w:r>
      <w:r w:rsidR="006679EC" w:rsidRPr="00B1458B">
        <w:rPr>
          <w:rFonts w:ascii="Times New Roman" w:hAnsi="Times New Roman" w:cs="Times New Roman"/>
          <w:sz w:val="24"/>
        </w:rPr>
        <w:t xml:space="preserve">. </w:t>
      </w:r>
      <w:r w:rsidR="009153DE">
        <w:rPr>
          <w:rFonts w:ascii="Times New Roman" w:hAnsi="Times New Roman" w:cs="Times New Roman"/>
          <w:sz w:val="24"/>
        </w:rPr>
        <w:t>Bid should be digitally signed by the authorized signatory of the bidder. Th</w:t>
      </w:r>
      <w:r w:rsidR="00D55C2C">
        <w:rPr>
          <w:rFonts w:ascii="Times New Roman" w:hAnsi="Times New Roman" w:cs="Times New Roman"/>
          <w:sz w:val="24"/>
        </w:rPr>
        <w:t>e file containing du</w:t>
      </w:r>
      <w:r w:rsidR="009153DE">
        <w:rPr>
          <w:rFonts w:ascii="Times New Roman" w:hAnsi="Times New Roman" w:cs="Times New Roman"/>
          <w:sz w:val="24"/>
        </w:rPr>
        <w:t xml:space="preserve">ly filled in bid documents should be invariably password protected and should either be in </w:t>
      </w:r>
      <w:proofErr w:type="spellStart"/>
      <w:r w:rsidR="009153DE">
        <w:rPr>
          <w:rFonts w:ascii="Times New Roman" w:hAnsi="Times New Roman" w:cs="Times New Roman"/>
          <w:sz w:val="24"/>
        </w:rPr>
        <w:t>pdf</w:t>
      </w:r>
      <w:proofErr w:type="spellEnd"/>
      <w:r w:rsidR="009153DE">
        <w:rPr>
          <w:rFonts w:ascii="Times New Roman" w:hAnsi="Times New Roman" w:cs="Times New Roman"/>
          <w:sz w:val="24"/>
        </w:rPr>
        <w:t xml:space="preserve"> or zip format. Cochin Port Trust will send an email to the respective insurance companies for sharing the password of the protected bid file at the time of opening of bid document and insurance companies shall have to share the password by separate email for enabling opening of the bid document. </w:t>
      </w:r>
      <w:r w:rsidR="00182432">
        <w:rPr>
          <w:rFonts w:ascii="Times New Roman" w:hAnsi="Times New Roman" w:cs="Times New Roman"/>
          <w:sz w:val="24"/>
        </w:rPr>
        <w:t>COPT</w:t>
      </w:r>
      <w:r w:rsidR="009153DE">
        <w:rPr>
          <w:rFonts w:ascii="Times New Roman" w:hAnsi="Times New Roman" w:cs="Times New Roman"/>
          <w:sz w:val="24"/>
        </w:rPr>
        <w:t xml:space="preserve"> shall send the email seeking password to the same email IDs of the insurance companies from which the bids have been received. Bids not </w:t>
      </w:r>
      <w:r w:rsidR="00170502">
        <w:rPr>
          <w:rFonts w:ascii="Times New Roman" w:hAnsi="Times New Roman" w:cs="Times New Roman"/>
          <w:sz w:val="24"/>
        </w:rPr>
        <w:t>sent to us in password protected files shall be disqualified.</w:t>
      </w:r>
      <w:r w:rsidR="006679EC" w:rsidRPr="00B1458B">
        <w:rPr>
          <w:rFonts w:ascii="Times New Roman" w:hAnsi="Times New Roman" w:cs="Times New Roman"/>
          <w:sz w:val="24"/>
        </w:rPr>
        <w:t xml:space="preserve"> </w:t>
      </w:r>
    </w:p>
    <w:p w:rsidR="00AA7629" w:rsidRPr="00B1458B" w:rsidRDefault="00AA7629" w:rsidP="00170502">
      <w:pPr>
        <w:tabs>
          <w:tab w:val="left" w:pos="1061"/>
          <w:tab w:val="left" w:pos="4950"/>
        </w:tabs>
        <w:spacing w:after="0" w:line="240" w:lineRule="auto"/>
        <w:ind w:left="0" w:firstLine="0"/>
        <w:rPr>
          <w:rFonts w:ascii="Times New Roman" w:hAnsi="Times New Roman" w:cs="Times New Roman"/>
          <w:b/>
          <w:sz w:val="24"/>
          <w:u w:val="single"/>
        </w:rPr>
      </w:pPr>
    </w:p>
    <w:p w:rsidR="006679EC" w:rsidRPr="00B1458B" w:rsidRDefault="006679EC" w:rsidP="00977F12">
      <w:pPr>
        <w:tabs>
          <w:tab w:val="left" w:pos="1061"/>
          <w:tab w:val="left" w:pos="4950"/>
        </w:tabs>
        <w:spacing w:after="0" w:line="240" w:lineRule="auto"/>
        <w:ind w:left="1080"/>
        <w:rPr>
          <w:rFonts w:ascii="Times New Roman" w:hAnsi="Times New Roman" w:cs="Times New Roman"/>
          <w:b/>
          <w:sz w:val="24"/>
          <w:u w:val="single"/>
        </w:rPr>
      </w:pPr>
      <w:r w:rsidRPr="00B1458B">
        <w:rPr>
          <w:rFonts w:ascii="Times New Roman" w:hAnsi="Times New Roman" w:cs="Times New Roman"/>
          <w:sz w:val="24"/>
        </w:rPr>
        <w:t>The Com</w:t>
      </w:r>
      <w:r w:rsidR="00EA2E4C" w:rsidRPr="00B1458B">
        <w:rPr>
          <w:rFonts w:ascii="Times New Roman" w:hAnsi="Times New Roman" w:cs="Times New Roman"/>
          <w:sz w:val="24"/>
        </w:rPr>
        <w:t>mercial bid will be opened at 2</w:t>
      </w:r>
      <w:r w:rsidRPr="00B1458B">
        <w:rPr>
          <w:rFonts w:ascii="Times New Roman" w:hAnsi="Times New Roman" w:cs="Times New Roman"/>
          <w:sz w:val="24"/>
        </w:rPr>
        <w:t xml:space="preserve">.00 PM </w:t>
      </w:r>
      <w:r w:rsidRPr="0000140E">
        <w:rPr>
          <w:rFonts w:ascii="Times New Roman" w:hAnsi="Times New Roman" w:cs="Times New Roman"/>
          <w:sz w:val="24"/>
        </w:rPr>
        <w:t xml:space="preserve">on </w:t>
      </w:r>
      <w:r w:rsidR="006D3378" w:rsidRPr="0000140E">
        <w:rPr>
          <w:rFonts w:ascii="Times New Roman" w:hAnsi="Times New Roman" w:cs="Times New Roman"/>
          <w:sz w:val="24"/>
        </w:rPr>
        <w:t>1</w:t>
      </w:r>
      <w:r w:rsidR="008C1F87">
        <w:rPr>
          <w:rFonts w:ascii="Times New Roman" w:hAnsi="Times New Roman" w:cs="Times New Roman"/>
          <w:sz w:val="24"/>
        </w:rPr>
        <w:t>6</w:t>
      </w:r>
      <w:r w:rsidR="00C26F07" w:rsidRPr="0000140E">
        <w:rPr>
          <w:rFonts w:ascii="Times New Roman" w:hAnsi="Times New Roman" w:cs="Times New Roman"/>
          <w:sz w:val="24"/>
          <w:vertAlign w:val="superscript"/>
        </w:rPr>
        <w:t>th</w:t>
      </w:r>
      <w:r w:rsidR="00C26F07" w:rsidRPr="0000140E">
        <w:rPr>
          <w:rFonts w:ascii="Times New Roman" w:hAnsi="Times New Roman" w:cs="Times New Roman"/>
          <w:sz w:val="24"/>
        </w:rPr>
        <w:t xml:space="preserve"> February 2021</w:t>
      </w:r>
      <w:r w:rsidRPr="00B1458B">
        <w:rPr>
          <w:rFonts w:ascii="Times New Roman" w:hAnsi="Times New Roman" w:cs="Times New Roman"/>
          <w:sz w:val="24"/>
        </w:rPr>
        <w:t>. All the premium quotes will be aggregated to arrive at the final quote for comparison purpose. No tender Do</w:t>
      </w:r>
      <w:r w:rsidR="006A0681" w:rsidRPr="00B1458B">
        <w:rPr>
          <w:rFonts w:ascii="Times New Roman" w:hAnsi="Times New Roman" w:cs="Times New Roman"/>
          <w:sz w:val="24"/>
        </w:rPr>
        <w:t>cument will be accepted after 12</w:t>
      </w:r>
      <w:r w:rsidRPr="00B1458B">
        <w:rPr>
          <w:rFonts w:ascii="Times New Roman" w:hAnsi="Times New Roman" w:cs="Times New Roman"/>
          <w:sz w:val="24"/>
        </w:rPr>
        <w:t xml:space="preserve">.00 PM on </w:t>
      </w:r>
      <w:r w:rsidR="006D3378" w:rsidRPr="0000140E">
        <w:rPr>
          <w:rFonts w:ascii="Times New Roman" w:hAnsi="Times New Roman" w:cs="Times New Roman"/>
          <w:sz w:val="24"/>
        </w:rPr>
        <w:t>1</w:t>
      </w:r>
      <w:r w:rsidR="008C1F87">
        <w:rPr>
          <w:rFonts w:ascii="Times New Roman" w:hAnsi="Times New Roman" w:cs="Times New Roman"/>
          <w:sz w:val="24"/>
        </w:rPr>
        <w:t>6</w:t>
      </w:r>
      <w:r w:rsidR="00C26F07" w:rsidRPr="0000140E">
        <w:rPr>
          <w:rFonts w:ascii="Times New Roman" w:hAnsi="Times New Roman" w:cs="Times New Roman"/>
          <w:sz w:val="24"/>
          <w:vertAlign w:val="superscript"/>
        </w:rPr>
        <w:t>th</w:t>
      </w:r>
      <w:r w:rsidR="00C26F07" w:rsidRPr="0000140E">
        <w:rPr>
          <w:rFonts w:ascii="Times New Roman" w:hAnsi="Times New Roman" w:cs="Times New Roman"/>
          <w:sz w:val="24"/>
        </w:rPr>
        <w:t xml:space="preserve"> February 2021</w:t>
      </w:r>
      <w:r w:rsidR="006A0681" w:rsidRPr="00B1458B">
        <w:rPr>
          <w:rFonts w:ascii="Times New Roman" w:hAnsi="Times New Roman" w:cs="Times New Roman"/>
          <w:sz w:val="24"/>
        </w:rPr>
        <w:t>.</w:t>
      </w:r>
    </w:p>
    <w:p w:rsidR="006679EC" w:rsidRPr="00B1458B" w:rsidRDefault="006679EC" w:rsidP="00977F12">
      <w:pPr>
        <w:tabs>
          <w:tab w:val="left" w:pos="1061"/>
          <w:tab w:val="left" w:pos="4950"/>
        </w:tabs>
        <w:spacing w:after="0" w:line="240" w:lineRule="auto"/>
        <w:ind w:left="1080"/>
        <w:rPr>
          <w:rFonts w:ascii="Times New Roman" w:hAnsi="Times New Roman" w:cs="Times New Roman"/>
          <w:sz w:val="24"/>
        </w:rPr>
      </w:pPr>
      <w:r w:rsidRPr="00B1458B">
        <w:rPr>
          <w:rFonts w:ascii="Times New Roman" w:hAnsi="Times New Roman" w:cs="Times New Roman"/>
          <w:sz w:val="24"/>
        </w:rPr>
        <w:t xml:space="preserve">It is to be clearly understood that rates quoted by you are final and are strictly in accordance with applicable rules &amp; regulations and that the insurers take full responsibility of verifying and evaluating the process parameters and the compliance of the warranties applicable for the rates quoted. </w:t>
      </w:r>
    </w:p>
    <w:p w:rsidR="006679EC" w:rsidRPr="00B1458B" w:rsidRDefault="006679EC" w:rsidP="00977F12">
      <w:pPr>
        <w:tabs>
          <w:tab w:val="left" w:pos="1061"/>
          <w:tab w:val="left" w:pos="4950"/>
        </w:tabs>
        <w:spacing w:after="0" w:line="240" w:lineRule="auto"/>
        <w:ind w:left="1080"/>
        <w:rPr>
          <w:rFonts w:ascii="Times New Roman" w:hAnsi="Times New Roman" w:cs="Times New Roman"/>
          <w:sz w:val="24"/>
        </w:rPr>
      </w:pPr>
    </w:p>
    <w:p w:rsidR="006A0681" w:rsidRPr="00B1458B" w:rsidRDefault="006A0681" w:rsidP="00977F12">
      <w:pPr>
        <w:tabs>
          <w:tab w:val="left" w:pos="1061"/>
          <w:tab w:val="left" w:pos="4950"/>
        </w:tabs>
        <w:spacing w:after="0" w:line="240" w:lineRule="auto"/>
        <w:ind w:left="1080"/>
        <w:rPr>
          <w:rFonts w:ascii="Times New Roman" w:hAnsi="Times New Roman" w:cs="Times New Roman"/>
          <w:b/>
          <w:sz w:val="24"/>
          <w:u w:val="single"/>
        </w:rPr>
      </w:pPr>
    </w:p>
    <w:p w:rsidR="006679EC" w:rsidRPr="00B1458B" w:rsidRDefault="006679EC" w:rsidP="00977F12">
      <w:pPr>
        <w:tabs>
          <w:tab w:val="left" w:pos="1061"/>
          <w:tab w:val="left" w:pos="4950"/>
        </w:tabs>
        <w:spacing w:after="0" w:line="240" w:lineRule="auto"/>
        <w:ind w:left="1080"/>
        <w:rPr>
          <w:rFonts w:ascii="Times New Roman" w:hAnsi="Times New Roman" w:cs="Times New Roman"/>
          <w:b/>
          <w:sz w:val="24"/>
          <w:u w:val="single"/>
        </w:rPr>
      </w:pPr>
      <w:r w:rsidRPr="00B1458B">
        <w:rPr>
          <w:rFonts w:ascii="Times New Roman" w:hAnsi="Times New Roman" w:cs="Times New Roman"/>
          <w:b/>
          <w:sz w:val="24"/>
          <w:u w:val="single"/>
        </w:rPr>
        <w:t xml:space="preserve">EVALUATION CRITERIA: </w:t>
      </w:r>
    </w:p>
    <w:p w:rsidR="00AA7629" w:rsidRPr="00B1458B" w:rsidRDefault="00AA7629" w:rsidP="00977F12">
      <w:pPr>
        <w:tabs>
          <w:tab w:val="left" w:pos="1061"/>
          <w:tab w:val="left" w:pos="4950"/>
        </w:tabs>
        <w:spacing w:after="0"/>
        <w:ind w:left="1080"/>
        <w:rPr>
          <w:rFonts w:ascii="Times New Roman" w:hAnsi="Times New Roman" w:cs="Times New Roman"/>
          <w:sz w:val="24"/>
        </w:rPr>
      </w:pPr>
    </w:p>
    <w:p w:rsidR="006679EC" w:rsidRPr="00B1458B" w:rsidRDefault="006679EC" w:rsidP="000B3B3D">
      <w:pPr>
        <w:tabs>
          <w:tab w:val="left" w:pos="1061"/>
          <w:tab w:val="left" w:pos="4950"/>
        </w:tabs>
        <w:spacing w:after="0"/>
        <w:ind w:left="1080"/>
        <w:rPr>
          <w:rFonts w:ascii="Times New Roman" w:hAnsi="Times New Roman" w:cs="Times New Roman"/>
          <w:sz w:val="24"/>
        </w:rPr>
      </w:pPr>
      <w:r w:rsidRPr="00B1458B">
        <w:rPr>
          <w:rFonts w:ascii="Times New Roman" w:hAnsi="Times New Roman" w:cs="Times New Roman"/>
          <w:sz w:val="24"/>
        </w:rPr>
        <w:t xml:space="preserve">Evaluation will be made on the lowest rate quoted with the coverage as mentioned in the RFP document. It is not obligatory on the part of the Trustees to accept the Lowest Tender. They reserve the right to accept a Tender in full or in part and / or reject a Tender without assigning any reason thereof. </w:t>
      </w:r>
    </w:p>
    <w:p w:rsidR="00977F12" w:rsidRPr="00B1458B" w:rsidRDefault="00977F12" w:rsidP="00AA7629">
      <w:pPr>
        <w:spacing w:after="0" w:line="259" w:lineRule="auto"/>
        <w:ind w:left="0" w:firstLine="0"/>
        <w:jc w:val="left"/>
        <w:rPr>
          <w:rFonts w:ascii="Times New Roman" w:hAnsi="Times New Roman" w:cs="Times New Roman"/>
        </w:rPr>
      </w:pPr>
    </w:p>
    <w:p w:rsidR="00D75A27" w:rsidRPr="00B1458B" w:rsidRDefault="00881680" w:rsidP="00977F12">
      <w:pPr>
        <w:spacing w:after="0" w:line="268" w:lineRule="auto"/>
        <w:ind w:left="1080"/>
        <w:rPr>
          <w:rFonts w:ascii="Times New Roman" w:hAnsi="Times New Roman" w:cs="Times New Roman"/>
          <w:u w:val="single"/>
        </w:rPr>
      </w:pPr>
      <w:r w:rsidRPr="00B1458B">
        <w:rPr>
          <w:rFonts w:ascii="Times New Roman" w:hAnsi="Times New Roman" w:cs="Times New Roman"/>
          <w:b/>
          <w:u w:val="single"/>
        </w:rPr>
        <w:t>SERVICING PARAMETERS:</w:t>
      </w:r>
      <w:r w:rsidR="00105F3B" w:rsidRPr="00B1458B">
        <w:rPr>
          <w:rFonts w:ascii="Times New Roman" w:hAnsi="Times New Roman" w:cs="Times New Roman"/>
          <w:b/>
          <w:u w:val="single"/>
        </w:rPr>
        <w:t xml:space="preserve">  </w:t>
      </w:r>
    </w:p>
    <w:p w:rsidR="00D75A27" w:rsidRPr="00B1458B" w:rsidRDefault="00105F3B" w:rsidP="00977F12">
      <w:pPr>
        <w:spacing w:after="0" w:line="259" w:lineRule="auto"/>
        <w:ind w:left="1080" w:firstLine="0"/>
        <w:jc w:val="left"/>
        <w:rPr>
          <w:rFonts w:ascii="Times New Roman" w:hAnsi="Times New Roman" w:cs="Times New Roman"/>
        </w:rPr>
      </w:pPr>
      <w:r w:rsidRPr="00B1458B">
        <w:rPr>
          <w:rFonts w:ascii="Times New Roman" w:hAnsi="Times New Roman" w:cs="Times New Roman"/>
          <w:b/>
        </w:rPr>
        <w:t xml:space="preserve"> </w:t>
      </w:r>
    </w:p>
    <w:p w:rsidR="00D75A27" w:rsidRPr="00B1458B" w:rsidRDefault="00105F3B" w:rsidP="00977F12">
      <w:pPr>
        <w:spacing w:after="0"/>
        <w:ind w:left="1080"/>
        <w:rPr>
          <w:rFonts w:ascii="Times New Roman" w:hAnsi="Times New Roman" w:cs="Times New Roman"/>
        </w:rPr>
      </w:pPr>
      <w:r w:rsidRPr="00B1458B">
        <w:rPr>
          <w:rFonts w:ascii="Times New Roman" w:hAnsi="Times New Roman" w:cs="Times New Roman"/>
        </w:rPr>
        <w:t xml:space="preserve">The selected Insurance Company will have to execute a Service Level Agreement (SLA) </w:t>
      </w:r>
      <w:r w:rsidR="006A0681" w:rsidRPr="00B1458B">
        <w:rPr>
          <w:rFonts w:ascii="Times New Roman" w:hAnsi="Times New Roman" w:cs="Times New Roman"/>
        </w:rPr>
        <w:t>as per the Annexure</w:t>
      </w:r>
      <w:r w:rsidR="00695161" w:rsidRPr="00B1458B">
        <w:rPr>
          <w:rFonts w:ascii="Times New Roman" w:hAnsi="Times New Roman" w:cs="Times New Roman"/>
        </w:rPr>
        <w:t xml:space="preserve"> C</w:t>
      </w:r>
      <w:r w:rsidR="006A0681" w:rsidRPr="00B1458B">
        <w:rPr>
          <w:rFonts w:ascii="Times New Roman" w:hAnsi="Times New Roman" w:cs="Times New Roman"/>
        </w:rPr>
        <w:t>.</w:t>
      </w:r>
      <w:r w:rsidRPr="00B1458B">
        <w:rPr>
          <w:rFonts w:ascii="Times New Roman" w:hAnsi="Times New Roman" w:cs="Times New Roman"/>
        </w:rPr>
        <w:t xml:space="preserve">  </w:t>
      </w:r>
    </w:p>
    <w:p w:rsidR="00D75A27" w:rsidRPr="00B1458B" w:rsidRDefault="00105F3B" w:rsidP="00977F12">
      <w:pPr>
        <w:spacing w:after="0" w:line="259" w:lineRule="auto"/>
        <w:ind w:left="1080" w:firstLine="0"/>
        <w:jc w:val="left"/>
        <w:rPr>
          <w:rFonts w:ascii="Times New Roman" w:hAnsi="Times New Roman" w:cs="Times New Roman"/>
        </w:rPr>
      </w:pPr>
      <w:r w:rsidRPr="00B1458B">
        <w:rPr>
          <w:rFonts w:ascii="Times New Roman" w:hAnsi="Times New Roman" w:cs="Times New Roman"/>
        </w:rPr>
        <w:t xml:space="preserve"> </w:t>
      </w:r>
    </w:p>
    <w:p w:rsidR="00D75A27" w:rsidRPr="00B1458B" w:rsidRDefault="00105F3B" w:rsidP="000B3B3D">
      <w:pPr>
        <w:spacing w:after="0" w:line="268" w:lineRule="auto"/>
        <w:ind w:left="1080"/>
        <w:rPr>
          <w:rFonts w:ascii="Times New Roman" w:hAnsi="Times New Roman" w:cs="Times New Roman"/>
        </w:rPr>
      </w:pPr>
      <w:r w:rsidRPr="00B1458B">
        <w:rPr>
          <w:rFonts w:ascii="Times New Roman" w:hAnsi="Times New Roman" w:cs="Times New Roman"/>
          <w:b/>
        </w:rPr>
        <w:t xml:space="preserve">The formal SLA is made part of the tender and need to be accepted unconditionally by the bidder. </w:t>
      </w:r>
    </w:p>
    <w:p w:rsidR="00AA7629" w:rsidRPr="00B1458B" w:rsidRDefault="00AA7629" w:rsidP="00977F12">
      <w:pPr>
        <w:spacing w:after="0" w:line="268" w:lineRule="auto"/>
        <w:ind w:left="1080"/>
        <w:rPr>
          <w:rFonts w:ascii="Times New Roman" w:hAnsi="Times New Roman" w:cs="Times New Roman"/>
          <w:b/>
          <w:u w:val="single"/>
        </w:rPr>
      </w:pPr>
    </w:p>
    <w:p w:rsidR="00D75A27" w:rsidRPr="00B1458B" w:rsidRDefault="00105F3B" w:rsidP="00977F12">
      <w:pPr>
        <w:spacing w:after="0" w:line="268" w:lineRule="auto"/>
        <w:ind w:left="1080"/>
        <w:rPr>
          <w:rFonts w:ascii="Times New Roman" w:hAnsi="Times New Roman" w:cs="Times New Roman"/>
          <w:b/>
          <w:u w:val="single"/>
        </w:rPr>
      </w:pPr>
      <w:r w:rsidRPr="00B1458B">
        <w:rPr>
          <w:rFonts w:ascii="Times New Roman" w:hAnsi="Times New Roman" w:cs="Times New Roman"/>
          <w:b/>
          <w:u w:val="single"/>
        </w:rPr>
        <w:t>OTHER TERMS &amp; GUID</w:t>
      </w:r>
      <w:r w:rsidR="006A0681" w:rsidRPr="00B1458B">
        <w:rPr>
          <w:rFonts w:ascii="Times New Roman" w:hAnsi="Times New Roman" w:cs="Times New Roman"/>
          <w:b/>
          <w:u w:val="single"/>
        </w:rPr>
        <w:t>ELINES</w:t>
      </w:r>
      <w:r w:rsidR="00881680" w:rsidRPr="00B1458B">
        <w:rPr>
          <w:rFonts w:ascii="Times New Roman" w:hAnsi="Times New Roman" w:cs="Times New Roman"/>
          <w:b/>
          <w:u w:val="single"/>
        </w:rPr>
        <w:t>:</w:t>
      </w:r>
      <w:r w:rsidRPr="00B1458B">
        <w:rPr>
          <w:rFonts w:ascii="Times New Roman" w:hAnsi="Times New Roman" w:cs="Times New Roman"/>
          <w:b/>
          <w:u w:val="single"/>
        </w:rPr>
        <w:t xml:space="preserve"> </w:t>
      </w:r>
    </w:p>
    <w:p w:rsidR="00D75A27" w:rsidRPr="00B1458B" w:rsidRDefault="00105F3B" w:rsidP="00977F12">
      <w:pPr>
        <w:spacing w:after="0" w:line="259" w:lineRule="auto"/>
        <w:ind w:left="1080" w:firstLine="0"/>
        <w:jc w:val="left"/>
        <w:rPr>
          <w:rFonts w:ascii="Times New Roman" w:hAnsi="Times New Roman" w:cs="Times New Roman"/>
        </w:rPr>
      </w:pPr>
      <w:r w:rsidRPr="00B1458B">
        <w:rPr>
          <w:rFonts w:ascii="Times New Roman" w:hAnsi="Times New Roman" w:cs="Times New Roman"/>
          <w:b/>
        </w:rPr>
        <w:t xml:space="preserve"> </w:t>
      </w:r>
    </w:p>
    <w:p w:rsidR="00D75A27" w:rsidRPr="00B1458B" w:rsidRDefault="00105F3B" w:rsidP="006E349C">
      <w:pPr>
        <w:pStyle w:val="ListParagraph"/>
        <w:numPr>
          <w:ilvl w:val="0"/>
          <w:numId w:val="4"/>
        </w:numPr>
        <w:spacing w:after="0" w:line="240" w:lineRule="auto"/>
        <w:ind w:left="1080"/>
        <w:rPr>
          <w:rFonts w:ascii="Times New Roman" w:hAnsi="Times New Roman" w:cs="Times New Roman"/>
        </w:rPr>
      </w:pPr>
      <w:r w:rsidRPr="00B1458B">
        <w:rPr>
          <w:rFonts w:ascii="Times New Roman" w:hAnsi="Times New Roman" w:cs="Times New Roman"/>
          <w:u w:color="000000"/>
        </w:rPr>
        <w:t>The quote for the insurance policy should be absolute.</w:t>
      </w:r>
      <w:r w:rsidRPr="00B1458B">
        <w:rPr>
          <w:rFonts w:ascii="Times New Roman" w:hAnsi="Times New Roman" w:cs="Times New Roman"/>
        </w:rPr>
        <w:t xml:space="preserve"> No conditions shall be attached with the Bid. Any alternate quote/deviation etc</w:t>
      </w:r>
      <w:r w:rsidR="00881680" w:rsidRPr="00B1458B">
        <w:rPr>
          <w:rFonts w:ascii="Times New Roman" w:hAnsi="Times New Roman" w:cs="Times New Roman"/>
        </w:rPr>
        <w:t>.</w:t>
      </w:r>
      <w:r w:rsidRPr="00B1458B">
        <w:rPr>
          <w:rFonts w:ascii="Times New Roman" w:hAnsi="Times New Roman" w:cs="Times New Roman"/>
        </w:rPr>
        <w:t xml:space="preserve"> will render the bid invalid. </w:t>
      </w:r>
    </w:p>
    <w:p w:rsidR="00D75A27" w:rsidRPr="00B1458B" w:rsidRDefault="00105F3B" w:rsidP="006E349C">
      <w:pPr>
        <w:pStyle w:val="ListParagraph"/>
        <w:numPr>
          <w:ilvl w:val="0"/>
          <w:numId w:val="4"/>
        </w:numPr>
        <w:spacing w:after="0" w:line="240" w:lineRule="auto"/>
        <w:ind w:left="1080"/>
        <w:jc w:val="left"/>
        <w:rPr>
          <w:rFonts w:ascii="Times New Roman" w:hAnsi="Times New Roman" w:cs="Times New Roman"/>
        </w:rPr>
      </w:pPr>
      <w:r w:rsidRPr="00B1458B">
        <w:rPr>
          <w:rFonts w:ascii="Times New Roman" w:hAnsi="Times New Roman" w:cs="Times New Roman"/>
          <w:u w:color="000000"/>
        </w:rPr>
        <w:t>The quote should be on Gross basis inclusive of all loading</w:t>
      </w:r>
      <w:r w:rsidR="006A0681" w:rsidRPr="00B1458B">
        <w:rPr>
          <w:rFonts w:ascii="Times New Roman" w:hAnsi="Times New Roman" w:cs="Times New Roman"/>
          <w:u w:color="000000"/>
        </w:rPr>
        <w:t xml:space="preserve"> (as per IRDA)</w:t>
      </w:r>
      <w:r w:rsidRPr="00B1458B">
        <w:rPr>
          <w:rFonts w:ascii="Times New Roman" w:hAnsi="Times New Roman" w:cs="Times New Roman"/>
          <w:u w:color="000000"/>
        </w:rPr>
        <w:t xml:space="preserve"> and discounts</w:t>
      </w:r>
      <w:r w:rsidR="006A0681" w:rsidRPr="00B1458B">
        <w:rPr>
          <w:rFonts w:ascii="Times New Roman" w:hAnsi="Times New Roman" w:cs="Times New Roman"/>
          <w:u w:color="000000"/>
        </w:rPr>
        <w:t xml:space="preserve"> if any and</w:t>
      </w:r>
      <w:r w:rsidRPr="00B1458B">
        <w:rPr>
          <w:rFonts w:ascii="Times New Roman" w:hAnsi="Times New Roman" w:cs="Times New Roman"/>
          <w:u w:color="000000"/>
        </w:rPr>
        <w:t xml:space="preserve"> GST</w:t>
      </w:r>
      <w:r w:rsidR="00881680" w:rsidRPr="00B1458B">
        <w:rPr>
          <w:rFonts w:ascii="Times New Roman" w:hAnsi="Times New Roman" w:cs="Times New Roman"/>
          <w:u w:color="000000"/>
        </w:rPr>
        <w:t xml:space="preserve"> s</w:t>
      </w:r>
      <w:r w:rsidRPr="00B1458B">
        <w:rPr>
          <w:rFonts w:ascii="Times New Roman" w:hAnsi="Times New Roman" w:cs="Times New Roman"/>
          <w:u w:color="000000"/>
        </w:rPr>
        <w:t>hould be shown separately.</w:t>
      </w:r>
      <w:r w:rsidRPr="00B1458B">
        <w:rPr>
          <w:rFonts w:ascii="Times New Roman" w:hAnsi="Times New Roman" w:cs="Times New Roman"/>
        </w:rPr>
        <w:t xml:space="preserve"> </w:t>
      </w:r>
    </w:p>
    <w:p w:rsidR="00A42339" w:rsidRPr="00B1458B" w:rsidRDefault="00105F3B" w:rsidP="006E349C">
      <w:pPr>
        <w:pStyle w:val="ListParagraph"/>
        <w:numPr>
          <w:ilvl w:val="0"/>
          <w:numId w:val="4"/>
        </w:numPr>
        <w:spacing w:after="0" w:line="240" w:lineRule="auto"/>
        <w:ind w:left="1080"/>
        <w:rPr>
          <w:rFonts w:ascii="Times New Roman" w:hAnsi="Times New Roman" w:cs="Times New Roman"/>
        </w:rPr>
      </w:pPr>
      <w:r w:rsidRPr="00B1458B">
        <w:rPr>
          <w:rFonts w:ascii="Times New Roman" w:hAnsi="Times New Roman" w:cs="Times New Roman"/>
        </w:rPr>
        <w:t xml:space="preserve">The decision of </w:t>
      </w:r>
      <w:r w:rsidR="00FE6AF7" w:rsidRPr="00B1458B">
        <w:rPr>
          <w:rFonts w:ascii="Times New Roman" w:hAnsi="Times New Roman" w:cs="Times New Roman"/>
        </w:rPr>
        <w:t>Cochin</w:t>
      </w:r>
      <w:r w:rsidRPr="00B1458B">
        <w:rPr>
          <w:rFonts w:ascii="Times New Roman" w:hAnsi="Times New Roman" w:cs="Times New Roman"/>
        </w:rPr>
        <w:t xml:space="preserve"> Port Trust as regards the acceptance or otherwise of the terms and conditions of the policy is final and binding on the Insurance Com</w:t>
      </w:r>
      <w:bookmarkStart w:id="0" w:name="_GoBack"/>
      <w:bookmarkEnd w:id="0"/>
      <w:r w:rsidRPr="00B1458B">
        <w:rPr>
          <w:rFonts w:ascii="Times New Roman" w:hAnsi="Times New Roman" w:cs="Times New Roman"/>
        </w:rPr>
        <w:t xml:space="preserve">pany. If the successful bidder does not agree with any of the terms and conditions of the policy then, the successful bidder will be disqualified. </w:t>
      </w:r>
    </w:p>
    <w:p w:rsidR="00D75A27" w:rsidRPr="00B1458B" w:rsidRDefault="00D75A27" w:rsidP="00BB1557">
      <w:pPr>
        <w:spacing w:after="0" w:line="240" w:lineRule="auto"/>
        <w:ind w:left="1080" w:firstLine="0"/>
        <w:jc w:val="left"/>
        <w:rPr>
          <w:rFonts w:ascii="Times New Roman" w:hAnsi="Times New Roman" w:cs="Times New Roman"/>
        </w:rPr>
      </w:pPr>
    </w:p>
    <w:p w:rsidR="00AA7629" w:rsidRPr="00B1458B" w:rsidRDefault="00AA7629" w:rsidP="00977F12">
      <w:pPr>
        <w:spacing w:after="0" w:line="269" w:lineRule="auto"/>
        <w:ind w:left="1080"/>
        <w:jc w:val="left"/>
        <w:rPr>
          <w:rFonts w:ascii="Times New Roman" w:hAnsi="Times New Roman" w:cs="Times New Roman"/>
          <w:b/>
          <w:u w:val="single" w:color="000000"/>
        </w:rPr>
      </w:pPr>
    </w:p>
    <w:p w:rsidR="00D75A27" w:rsidRPr="00B1458B" w:rsidRDefault="00105F3B" w:rsidP="00977F12">
      <w:pPr>
        <w:spacing w:after="0" w:line="269" w:lineRule="auto"/>
        <w:ind w:left="1080"/>
        <w:jc w:val="left"/>
        <w:rPr>
          <w:rFonts w:ascii="Times New Roman" w:hAnsi="Times New Roman" w:cs="Times New Roman"/>
        </w:rPr>
      </w:pPr>
      <w:r w:rsidRPr="00B1458B">
        <w:rPr>
          <w:rFonts w:ascii="Times New Roman" w:hAnsi="Times New Roman" w:cs="Times New Roman"/>
          <w:b/>
          <w:u w:val="single" w:color="000000"/>
        </w:rPr>
        <w:t>INSTRUCTION TO BIDDERS</w:t>
      </w:r>
      <w:r w:rsidR="00A42339" w:rsidRPr="00B1458B">
        <w:rPr>
          <w:rFonts w:ascii="Times New Roman" w:hAnsi="Times New Roman" w:cs="Times New Roman"/>
          <w:b/>
          <w:u w:color="000000"/>
        </w:rPr>
        <w:t>:</w:t>
      </w:r>
      <w:r w:rsidRPr="00B1458B">
        <w:rPr>
          <w:rFonts w:ascii="Times New Roman" w:hAnsi="Times New Roman" w:cs="Times New Roman"/>
          <w:b/>
        </w:rPr>
        <w:t xml:space="preserve"> </w:t>
      </w:r>
    </w:p>
    <w:p w:rsidR="00D75A27" w:rsidRPr="00B1458B" w:rsidRDefault="00105F3B" w:rsidP="00977F12">
      <w:pPr>
        <w:pStyle w:val="Heading2"/>
        <w:tabs>
          <w:tab w:val="center" w:pos="406"/>
          <w:tab w:val="center" w:pos="1118"/>
        </w:tabs>
        <w:spacing w:after="0"/>
        <w:ind w:left="1080"/>
        <w:rPr>
          <w:rFonts w:ascii="Times New Roman" w:hAnsi="Times New Roman" w:cs="Times New Roman"/>
        </w:rPr>
      </w:pPr>
      <w:r w:rsidRPr="00B1458B">
        <w:rPr>
          <w:rFonts w:ascii="Times New Roman" w:hAnsi="Times New Roman" w:cs="Times New Roman"/>
        </w:rPr>
        <w:t>General</w:t>
      </w:r>
      <w:r w:rsidRPr="00B1458B">
        <w:rPr>
          <w:rFonts w:ascii="Times New Roman" w:hAnsi="Times New Roman" w:cs="Times New Roman"/>
          <w:u w:val="none"/>
        </w:rPr>
        <w:t xml:space="preserve"> </w:t>
      </w:r>
    </w:p>
    <w:p w:rsidR="00D75A27" w:rsidRPr="00B1458B" w:rsidRDefault="00105F3B" w:rsidP="006E349C">
      <w:pPr>
        <w:pStyle w:val="ListParagraph"/>
        <w:numPr>
          <w:ilvl w:val="0"/>
          <w:numId w:val="5"/>
        </w:numPr>
        <w:spacing w:after="0"/>
        <w:ind w:left="1080"/>
        <w:rPr>
          <w:rFonts w:ascii="Times New Roman" w:hAnsi="Times New Roman" w:cs="Times New Roman"/>
        </w:rPr>
      </w:pPr>
      <w:r w:rsidRPr="00B1458B">
        <w:rPr>
          <w:rFonts w:ascii="Times New Roman" w:hAnsi="Times New Roman" w:cs="Times New Roman"/>
        </w:rPr>
        <w:t xml:space="preserve">No deviation from the Scope of cover, terms and conditions mentioned herein will be allowed. Bids received on the contrary are liable to </w:t>
      </w:r>
      <w:r w:rsidR="00A42339" w:rsidRPr="00B1458B">
        <w:rPr>
          <w:rFonts w:ascii="Times New Roman" w:hAnsi="Times New Roman" w:cs="Times New Roman"/>
        </w:rPr>
        <w:t xml:space="preserve">be </w:t>
      </w:r>
      <w:r w:rsidRPr="00B1458B">
        <w:rPr>
          <w:rFonts w:ascii="Times New Roman" w:hAnsi="Times New Roman" w:cs="Times New Roman"/>
        </w:rPr>
        <w:t xml:space="preserve">rejected.  </w:t>
      </w:r>
    </w:p>
    <w:p w:rsidR="00D75A27" w:rsidRPr="00B1458B" w:rsidRDefault="00A42339" w:rsidP="006E349C">
      <w:pPr>
        <w:pStyle w:val="ListParagraph"/>
        <w:numPr>
          <w:ilvl w:val="0"/>
          <w:numId w:val="5"/>
        </w:numPr>
        <w:spacing w:after="0" w:line="264" w:lineRule="auto"/>
        <w:ind w:left="1080"/>
        <w:rPr>
          <w:rFonts w:ascii="Times New Roman" w:hAnsi="Times New Roman" w:cs="Times New Roman"/>
          <w:color w:val="auto"/>
        </w:rPr>
      </w:pPr>
      <w:r w:rsidRPr="00B1458B">
        <w:rPr>
          <w:rFonts w:ascii="Times New Roman" w:hAnsi="Times New Roman" w:cs="Times New Roman"/>
          <w:color w:val="auto"/>
        </w:rPr>
        <w:t>B</w:t>
      </w:r>
      <w:r w:rsidR="00105F3B" w:rsidRPr="00B1458B">
        <w:rPr>
          <w:rFonts w:ascii="Times New Roman" w:hAnsi="Times New Roman" w:cs="Times New Roman"/>
          <w:color w:val="auto"/>
        </w:rPr>
        <w:t xml:space="preserve">idders </w:t>
      </w:r>
      <w:r w:rsidRPr="00B1458B">
        <w:rPr>
          <w:rFonts w:ascii="Times New Roman" w:hAnsi="Times New Roman" w:cs="Times New Roman"/>
          <w:color w:val="auto"/>
        </w:rPr>
        <w:t xml:space="preserve">shall be ranked </w:t>
      </w:r>
      <w:r w:rsidR="00105F3B" w:rsidRPr="00B1458B">
        <w:rPr>
          <w:rFonts w:ascii="Times New Roman" w:hAnsi="Times New Roman" w:cs="Times New Roman"/>
          <w:color w:val="auto"/>
        </w:rPr>
        <w:t>by appropriate</w:t>
      </w:r>
      <w:r w:rsidRPr="00B1458B">
        <w:rPr>
          <w:rFonts w:ascii="Times New Roman" w:hAnsi="Times New Roman" w:cs="Times New Roman"/>
          <w:color w:val="auto"/>
        </w:rPr>
        <w:t>ly weighing</w:t>
      </w:r>
      <w:r w:rsidR="00105F3B" w:rsidRPr="00B1458B">
        <w:rPr>
          <w:rFonts w:ascii="Times New Roman" w:hAnsi="Times New Roman" w:cs="Times New Roman"/>
          <w:color w:val="auto"/>
        </w:rPr>
        <w:t xml:space="preserve"> coverage and pricing d</w:t>
      </w:r>
      <w:r w:rsidRPr="00B1458B">
        <w:rPr>
          <w:rFonts w:ascii="Times New Roman" w:hAnsi="Times New Roman" w:cs="Times New Roman"/>
          <w:color w:val="auto"/>
        </w:rPr>
        <w:t>escribed in the Commercial Bid.</w:t>
      </w:r>
    </w:p>
    <w:p w:rsidR="00D75A27" w:rsidRPr="00B1458B" w:rsidRDefault="00105F3B" w:rsidP="006E349C">
      <w:pPr>
        <w:pStyle w:val="ListParagraph"/>
        <w:numPr>
          <w:ilvl w:val="0"/>
          <w:numId w:val="5"/>
        </w:numPr>
        <w:spacing w:after="0"/>
        <w:ind w:left="1080"/>
        <w:rPr>
          <w:rFonts w:ascii="Times New Roman" w:hAnsi="Times New Roman" w:cs="Times New Roman"/>
        </w:rPr>
      </w:pPr>
      <w:r w:rsidRPr="00B1458B">
        <w:rPr>
          <w:rFonts w:ascii="Times New Roman" w:hAnsi="Times New Roman" w:cs="Times New Roman"/>
        </w:rPr>
        <w:t>Bid</w:t>
      </w:r>
      <w:r w:rsidR="001468F4" w:rsidRPr="00B1458B">
        <w:rPr>
          <w:rFonts w:ascii="Times New Roman" w:hAnsi="Times New Roman" w:cs="Times New Roman"/>
        </w:rPr>
        <w:t>s received via</w:t>
      </w:r>
      <w:r w:rsidRPr="00B1458B">
        <w:rPr>
          <w:rFonts w:ascii="Times New Roman" w:hAnsi="Times New Roman" w:cs="Times New Roman"/>
        </w:rPr>
        <w:t xml:space="preserve"> Telegraph/</w:t>
      </w:r>
      <w:r w:rsidR="001468F4" w:rsidRPr="00B1458B">
        <w:rPr>
          <w:rFonts w:ascii="Times New Roman" w:hAnsi="Times New Roman" w:cs="Times New Roman"/>
        </w:rPr>
        <w:t xml:space="preserve"> </w:t>
      </w:r>
      <w:r w:rsidRPr="00B1458B">
        <w:rPr>
          <w:rFonts w:ascii="Times New Roman" w:hAnsi="Times New Roman" w:cs="Times New Roman"/>
        </w:rPr>
        <w:t>fax/ as well as in envelop</w:t>
      </w:r>
      <w:r w:rsidR="001468F4" w:rsidRPr="00B1458B">
        <w:rPr>
          <w:rFonts w:ascii="Times New Roman" w:hAnsi="Times New Roman" w:cs="Times New Roman"/>
        </w:rPr>
        <w:t>es</w:t>
      </w:r>
      <w:r w:rsidRPr="00B1458B">
        <w:rPr>
          <w:rFonts w:ascii="Times New Roman" w:hAnsi="Times New Roman" w:cs="Times New Roman"/>
        </w:rPr>
        <w:t xml:space="preserve"> will not be considered. </w:t>
      </w:r>
      <w:r w:rsidR="001468F4" w:rsidRPr="00B1458B">
        <w:rPr>
          <w:rFonts w:ascii="Times New Roman" w:hAnsi="Times New Roman" w:cs="Times New Roman"/>
        </w:rPr>
        <w:t>Any</w:t>
      </w:r>
      <w:r w:rsidRPr="00B1458B">
        <w:rPr>
          <w:rFonts w:ascii="Times New Roman" w:hAnsi="Times New Roman" w:cs="Times New Roman"/>
        </w:rPr>
        <w:t xml:space="preserve"> bids received after the due date and time will not be considered. </w:t>
      </w:r>
    </w:p>
    <w:p w:rsidR="00D75A27" w:rsidRPr="00B1458B" w:rsidRDefault="00105F3B" w:rsidP="006E349C">
      <w:pPr>
        <w:pStyle w:val="ListParagraph"/>
        <w:numPr>
          <w:ilvl w:val="0"/>
          <w:numId w:val="5"/>
        </w:numPr>
        <w:spacing w:after="0"/>
        <w:ind w:left="1080"/>
        <w:rPr>
          <w:rFonts w:ascii="Times New Roman" w:hAnsi="Times New Roman" w:cs="Times New Roman"/>
        </w:rPr>
      </w:pPr>
      <w:r w:rsidRPr="00B1458B">
        <w:rPr>
          <w:rFonts w:ascii="Times New Roman" w:hAnsi="Times New Roman" w:cs="Times New Roman"/>
        </w:rPr>
        <w:t xml:space="preserve">Bidder must fill up all the schedules and furnish all the required information as per the instructions given in various sections of the tender specification. Each and every page of the Tender Specification must be </w:t>
      </w:r>
      <w:r w:rsidR="006A0681" w:rsidRPr="00B1458B">
        <w:rPr>
          <w:rFonts w:ascii="Times New Roman" w:hAnsi="Times New Roman" w:cs="Times New Roman"/>
        </w:rPr>
        <w:t>signed and submitted along with the offer</w:t>
      </w:r>
      <w:r w:rsidRPr="00B1458B">
        <w:rPr>
          <w:rFonts w:ascii="Times New Roman" w:hAnsi="Times New Roman" w:cs="Times New Roman"/>
        </w:rPr>
        <w:t xml:space="preserve"> by the insurer in token of complete acceptance thereof. </w:t>
      </w:r>
    </w:p>
    <w:p w:rsidR="00D75A27" w:rsidRPr="00B1458B" w:rsidRDefault="00105F3B" w:rsidP="006E349C">
      <w:pPr>
        <w:pStyle w:val="ListParagraph"/>
        <w:numPr>
          <w:ilvl w:val="0"/>
          <w:numId w:val="5"/>
        </w:numPr>
        <w:spacing w:after="0"/>
        <w:ind w:left="1080"/>
        <w:rPr>
          <w:rFonts w:ascii="Times New Roman" w:hAnsi="Times New Roman" w:cs="Times New Roman"/>
        </w:rPr>
      </w:pPr>
      <w:r w:rsidRPr="00B1458B">
        <w:rPr>
          <w:rFonts w:ascii="Times New Roman" w:hAnsi="Times New Roman" w:cs="Times New Roman"/>
        </w:rPr>
        <w:t xml:space="preserve">Canvassing in any form in connection with the tender is strictly prohibited and the tenders submitted by the bidder who resorts to canvassing are liable to be rejected.   </w:t>
      </w:r>
    </w:p>
    <w:p w:rsidR="00D75A27" w:rsidRPr="00B1458B" w:rsidRDefault="00105F3B" w:rsidP="006E349C">
      <w:pPr>
        <w:pStyle w:val="ListParagraph"/>
        <w:numPr>
          <w:ilvl w:val="0"/>
          <w:numId w:val="5"/>
        </w:numPr>
        <w:spacing w:after="0"/>
        <w:ind w:left="1080"/>
        <w:rPr>
          <w:rFonts w:ascii="Times New Roman" w:hAnsi="Times New Roman" w:cs="Times New Roman"/>
        </w:rPr>
      </w:pPr>
      <w:r w:rsidRPr="00B1458B">
        <w:rPr>
          <w:rFonts w:ascii="Times New Roman" w:hAnsi="Times New Roman" w:cs="Times New Roman"/>
        </w:rPr>
        <w:t xml:space="preserve">The detail as called for in the bidding documents shall be filled in and completed by the Bidders in all respects and shall be submitted with requisite information and Annexure. </w:t>
      </w:r>
    </w:p>
    <w:p w:rsidR="00D75A27" w:rsidRPr="00B1458B" w:rsidRDefault="00105F3B" w:rsidP="006E349C">
      <w:pPr>
        <w:pStyle w:val="ListParagraph"/>
        <w:numPr>
          <w:ilvl w:val="0"/>
          <w:numId w:val="5"/>
        </w:numPr>
        <w:spacing w:after="0"/>
        <w:ind w:left="1080"/>
        <w:rPr>
          <w:rFonts w:ascii="Times New Roman" w:hAnsi="Times New Roman" w:cs="Times New Roman"/>
        </w:rPr>
      </w:pPr>
      <w:r w:rsidRPr="00B1458B">
        <w:rPr>
          <w:rFonts w:ascii="Times New Roman" w:hAnsi="Times New Roman" w:cs="Times New Roman"/>
        </w:rPr>
        <w:t xml:space="preserve">If the space in any Pro-forma of bidding document is insufficient, additional pages shall be separately added. These pages shall be numbered and shall also carry the bidding document number and shall be signed by the Bidder. </w:t>
      </w:r>
    </w:p>
    <w:p w:rsidR="00D75A27" w:rsidRPr="00B1458B" w:rsidRDefault="00105F3B" w:rsidP="006E349C">
      <w:pPr>
        <w:pStyle w:val="ListParagraph"/>
        <w:numPr>
          <w:ilvl w:val="0"/>
          <w:numId w:val="5"/>
        </w:numPr>
        <w:spacing w:after="0"/>
        <w:ind w:left="1080"/>
        <w:rPr>
          <w:rFonts w:ascii="Times New Roman" w:hAnsi="Times New Roman" w:cs="Times New Roman"/>
        </w:rPr>
      </w:pPr>
      <w:r w:rsidRPr="00B1458B">
        <w:rPr>
          <w:rFonts w:ascii="Times New Roman" w:hAnsi="Times New Roman" w:cs="Times New Roman"/>
        </w:rPr>
        <w:t xml:space="preserve">The bid document must be signed by the Authorized Signatory of the company stating his capacity.  </w:t>
      </w:r>
    </w:p>
    <w:p w:rsidR="00D75A27" w:rsidRPr="00B1458B" w:rsidRDefault="00105F3B" w:rsidP="00977F12">
      <w:pPr>
        <w:spacing w:after="0" w:line="259" w:lineRule="auto"/>
        <w:ind w:left="1080" w:firstLine="0"/>
        <w:jc w:val="left"/>
        <w:rPr>
          <w:rFonts w:ascii="Times New Roman" w:hAnsi="Times New Roman" w:cs="Times New Roman"/>
        </w:rPr>
      </w:pPr>
      <w:r w:rsidRPr="00B1458B">
        <w:rPr>
          <w:rFonts w:ascii="Times New Roman" w:hAnsi="Times New Roman" w:cs="Times New Roman"/>
        </w:rPr>
        <w:t xml:space="preserve"> </w:t>
      </w:r>
    </w:p>
    <w:p w:rsidR="00D75A27" w:rsidRPr="00B1458B" w:rsidRDefault="00105F3B" w:rsidP="00977F12">
      <w:pPr>
        <w:pStyle w:val="Heading3"/>
        <w:spacing w:after="0"/>
        <w:ind w:left="1080" w:firstLine="0"/>
        <w:rPr>
          <w:rFonts w:ascii="Times New Roman" w:hAnsi="Times New Roman" w:cs="Times New Roman"/>
        </w:rPr>
      </w:pPr>
      <w:r w:rsidRPr="00B1458B">
        <w:rPr>
          <w:rFonts w:ascii="Times New Roman" w:hAnsi="Times New Roman" w:cs="Times New Roman"/>
        </w:rPr>
        <w:t>Bid Validity</w:t>
      </w:r>
      <w:r w:rsidRPr="00B1458B">
        <w:rPr>
          <w:rFonts w:ascii="Times New Roman" w:hAnsi="Times New Roman" w:cs="Times New Roman"/>
          <w:b w:val="0"/>
          <w:u w:val="none"/>
        </w:rPr>
        <w:t xml:space="preserve"> </w:t>
      </w:r>
    </w:p>
    <w:p w:rsidR="00D75A27" w:rsidRPr="00B1458B" w:rsidRDefault="00105F3B" w:rsidP="00977F12">
      <w:pPr>
        <w:spacing w:after="0" w:line="264" w:lineRule="auto"/>
        <w:ind w:left="1080"/>
        <w:rPr>
          <w:rFonts w:ascii="Times New Roman" w:hAnsi="Times New Roman" w:cs="Times New Roman"/>
          <w:color w:val="auto"/>
        </w:rPr>
      </w:pPr>
      <w:r w:rsidRPr="00B1458B">
        <w:rPr>
          <w:rFonts w:ascii="Times New Roman" w:hAnsi="Times New Roman" w:cs="Times New Roman"/>
          <w:color w:val="auto"/>
        </w:rPr>
        <w:t xml:space="preserve">Bid shall remain valid </w:t>
      </w:r>
      <w:r w:rsidR="00F714A3" w:rsidRPr="00B1458B">
        <w:rPr>
          <w:rFonts w:ascii="Times New Roman" w:hAnsi="Times New Roman" w:cs="Times New Roman"/>
          <w:color w:val="auto"/>
        </w:rPr>
        <w:t>for acceptance for a period of 3</w:t>
      </w:r>
      <w:r w:rsidRPr="00B1458B">
        <w:rPr>
          <w:rFonts w:ascii="Times New Roman" w:hAnsi="Times New Roman" w:cs="Times New Roman"/>
          <w:color w:val="auto"/>
        </w:rPr>
        <w:t xml:space="preserve">0 days from the date of opening of the Commercial Bid. The bidder shall not be entitled to modify, revoke or cancel his bid during the said period. </w:t>
      </w:r>
    </w:p>
    <w:p w:rsidR="00D75A27" w:rsidRPr="00B1458B" w:rsidRDefault="00105F3B" w:rsidP="00977F12">
      <w:pPr>
        <w:spacing w:after="0" w:line="259" w:lineRule="auto"/>
        <w:ind w:left="1080" w:firstLine="0"/>
        <w:jc w:val="left"/>
        <w:rPr>
          <w:rFonts w:ascii="Times New Roman" w:hAnsi="Times New Roman" w:cs="Times New Roman"/>
        </w:rPr>
      </w:pPr>
      <w:r w:rsidRPr="00B1458B">
        <w:rPr>
          <w:rFonts w:ascii="Times New Roman" w:hAnsi="Times New Roman" w:cs="Times New Roman"/>
        </w:rPr>
        <w:t xml:space="preserve"> </w:t>
      </w:r>
    </w:p>
    <w:p w:rsidR="00D75A27" w:rsidRPr="00B1458B" w:rsidRDefault="00105F3B" w:rsidP="00977F12">
      <w:pPr>
        <w:spacing w:after="0" w:line="269" w:lineRule="auto"/>
        <w:ind w:left="1080"/>
        <w:jc w:val="left"/>
        <w:rPr>
          <w:rFonts w:ascii="Times New Roman" w:hAnsi="Times New Roman" w:cs="Times New Roman"/>
        </w:rPr>
      </w:pPr>
      <w:r w:rsidRPr="00B1458B">
        <w:rPr>
          <w:rFonts w:ascii="Times New Roman" w:hAnsi="Times New Roman" w:cs="Times New Roman"/>
          <w:b/>
          <w:u w:val="single" w:color="000000"/>
        </w:rPr>
        <w:t>Rejection of tender and other conditions:</w:t>
      </w:r>
      <w:r w:rsidRPr="00B1458B">
        <w:rPr>
          <w:rFonts w:ascii="Times New Roman" w:hAnsi="Times New Roman" w:cs="Times New Roman"/>
          <w:b/>
        </w:rPr>
        <w:t xml:space="preserve"> </w:t>
      </w:r>
    </w:p>
    <w:p w:rsidR="00D75A27" w:rsidRPr="00170502" w:rsidRDefault="00105F3B" w:rsidP="00977F12">
      <w:pPr>
        <w:spacing w:after="0" w:line="240" w:lineRule="auto"/>
        <w:ind w:left="1080"/>
        <w:rPr>
          <w:rFonts w:ascii="Times New Roman" w:hAnsi="Times New Roman" w:cs="Times New Roman"/>
        </w:rPr>
      </w:pPr>
      <w:r w:rsidRPr="00B1458B">
        <w:rPr>
          <w:rFonts w:ascii="Times New Roman" w:hAnsi="Times New Roman" w:cs="Times New Roman"/>
        </w:rPr>
        <w:t xml:space="preserve">The acceptance of Tender will rest with </w:t>
      </w:r>
      <w:r w:rsidR="00FE6AF7" w:rsidRPr="00B1458B">
        <w:rPr>
          <w:rFonts w:ascii="Times New Roman" w:hAnsi="Times New Roman" w:cs="Times New Roman"/>
        </w:rPr>
        <w:t xml:space="preserve">Cochin </w:t>
      </w:r>
      <w:r w:rsidRPr="00B1458B">
        <w:rPr>
          <w:rFonts w:ascii="Times New Roman" w:hAnsi="Times New Roman" w:cs="Times New Roman"/>
        </w:rPr>
        <w:t xml:space="preserve">Port Trust and does not bind </w:t>
      </w:r>
      <w:r w:rsidR="00FE6AF7" w:rsidRPr="00B1458B">
        <w:rPr>
          <w:rFonts w:ascii="Times New Roman" w:hAnsi="Times New Roman" w:cs="Times New Roman"/>
        </w:rPr>
        <w:t>Cochin</w:t>
      </w:r>
      <w:r w:rsidRPr="00B1458B">
        <w:rPr>
          <w:rFonts w:ascii="Times New Roman" w:hAnsi="Times New Roman" w:cs="Times New Roman"/>
        </w:rPr>
        <w:t xml:space="preserve"> Port Trust to accept lowest tender or any </w:t>
      </w:r>
      <w:r w:rsidRPr="00170502">
        <w:rPr>
          <w:rFonts w:ascii="Times New Roman" w:hAnsi="Times New Roman" w:cs="Times New Roman"/>
        </w:rPr>
        <w:t xml:space="preserve">tender and reserves to itself full rights for the following without </w:t>
      </w:r>
      <w:r w:rsidRPr="00170502">
        <w:rPr>
          <w:rFonts w:ascii="Times New Roman" w:hAnsi="Times New Roman" w:cs="Times New Roman"/>
          <w:b/>
        </w:rPr>
        <w:t xml:space="preserve">assigning any </w:t>
      </w:r>
      <w:r w:rsidRPr="00170502">
        <w:rPr>
          <w:rFonts w:ascii="Times New Roman" w:hAnsi="Times New Roman" w:cs="Times New Roman"/>
        </w:rPr>
        <w:t xml:space="preserve">reasons whatsoever. </w:t>
      </w:r>
    </w:p>
    <w:p w:rsidR="00D75A27" w:rsidRPr="00170502" w:rsidRDefault="00105F3B" w:rsidP="006E349C">
      <w:pPr>
        <w:pStyle w:val="ListParagraph"/>
        <w:numPr>
          <w:ilvl w:val="0"/>
          <w:numId w:val="6"/>
        </w:numPr>
        <w:spacing w:after="0" w:line="240" w:lineRule="auto"/>
        <w:ind w:left="1080"/>
        <w:rPr>
          <w:rFonts w:ascii="Times New Roman" w:hAnsi="Times New Roman" w:cs="Times New Roman"/>
        </w:rPr>
      </w:pPr>
      <w:r w:rsidRPr="00170502">
        <w:rPr>
          <w:rFonts w:ascii="Times New Roman" w:hAnsi="Times New Roman" w:cs="Times New Roman"/>
        </w:rPr>
        <w:t xml:space="preserve">To reject any or all the tenders. </w:t>
      </w:r>
    </w:p>
    <w:p w:rsidR="00D75A27" w:rsidRPr="00B1458B" w:rsidRDefault="00D75A27" w:rsidP="00977F12">
      <w:pPr>
        <w:spacing w:after="0" w:line="259" w:lineRule="auto"/>
        <w:ind w:left="1080" w:firstLine="0"/>
        <w:jc w:val="left"/>
        <w:rPr>
          <w:rFonts w:ascii="Times New Roman" w:hAnsi="Times New Roman" w:cs="Times New Roman"/>
        </w:rPr>
      </w:pPr>
    </w:p>
    <w:p w:rsidR="00D75A27" w:rsidRPr="00B1458B" w:rsidRDefault="00105F3B" w:rsidP="00977F12">
      <w:pPr>
        <w:spacing w:after="0" w:line="269" w:lineRule="auto"/>
        <w:ind w:left="1080"/>
        <w:jc w:val="left"/>
        <w:rPr>
          <w:rFonts w:ascii="Times New Roman" w:hAnsi="Times New Roman" w:cs="Times New Roman"/>
          <w:b/>
          <w:u w:val="single" w:color="000000"/>
        </w:rPr>
      </w:pPr>
      <w:r w:rsidRPr="00B1458B">
        <w:rPr>
          <w:rFonts w:ascii="Times New Roman" w:hAnsi="Times New Roman" w:cs="Times New Roman"/>
          <w:b/>
          <w:u w:val="single" w:color="000000"/>
        </w:rPr>
        <w:t xml:space="preserve">Cost of bidding </w:t>
      </w:r>
    </w:p>
    <w:p w:rsidR="00D75A27" w:rsidRPr="00B1458B" w:rsidRDefault="00105F3B" w:rsidP="006E349C">
      <w:pPr>
        <w:pStyle w:val="ListParagraph"/>
        <w:numPr>
          <w:ilvl w:val="0"/>
          <w:numId w:val="27"/>
        </w:numPr>
        <w:spacing w:after="0" w:line="240" w:lineRule="auto"/>
        <w:ind w:left="1080"/>
        <w:rPr>
          <w:rFonts w:ascii="Times New Roman" w:hAnsi="Times New Roman" w:cs="Times New Roman"/>
        </w:rPr>
      </w:pPr>
      <w:r w:rsidRPr="00B1458B">
        <w:rPr>
          <w:rFonts w:ascii="Times New Roman" w:hAnsi="Times New Roman" w:cs="Times New Roman"/>
        </w:rPr>
        <w:t xml:space="preserve">All direct and indirect cost for production and submission of Bidder’s quotation shall be to Bidder’s account. </w:t>
      </w:r>
    </w:p>
    <w:p w:rsidR="001468F4" w:rsidRPr="00B1458B" w:rsidRDefault="001468F4" w:rsidP="00977F12">
      <w:pPr>
        <w:pStyle w:val="Heading3"/>
        <w:spacing w:after="0"/>
        <w:ind w:left="1080"/>
        <w:rPr>
          <w:rFonts w:ascii="Times New Roman" w:hAnsi="Times New Roman" w:cs="Times New Roman"/>
          <w:u w:val="none"/>
        </w:rPr>
      </w:pPr>
    </w:p>
    <w:p w:rsidR="00D75A27" w:rsidRPr="00B1458B" w:rsidRDefault="00105F3B" w:rsidP="00977F12">
      <w:pPr>
        <w:pStyle w:val="Heading3"/>
        <w:spacing w:after="0"/>
        <w:ind w:left="1080"/>
        <w:rPr>
          <w:rFonts w:ascii="Times New Roman" w:hAnsi="Times New Roman" w:cs="Times New Roman"/>
        </w:rPr>
      </w:pPr>
      <w:r w:rsidRPr="00B1458B">
        <w:rPr>
          <w:rFonts w:ascii="Times New Roman" w:hAnsi="Times New Roman" w:cs="Times New Roman"/>
        </w:rPr>
        <w:t>Bidder’s responsibility for quotation</w:t>
      </w:r>
      <w:r w:rsidRPr="00B1458B">
        <w:rPr>
          <w:rFonts w:ascii="Times New Roman" w:hAnsi="Times New Roman" w:cs="Times New Roman"/>
          <w:u w:val="none"/>
        </w:rPr>
        <w:t xml:space="preserve"> </w:t>
      </w:r>
    </w:p>
    <w:p w:rsidR="00D75A27" w:rsidRPr="00B1458B" w:rsidRDefault="00105F3B" w:rsidP="006E349C">
      <w:pPr>
        <w:pStyle w:val="ListParagraph"/>
        <w:numPr>
          <w:ilvl w:val="0"/>
          <w:numId w:val="7"/>
        </w:numPr>
        <w:spacing w:after="0"/>
        <w:ind w:left="1080"/>
        <w:rPr>
          <w:rFonts w:ascii="Times New Roman" w:hAnsi="Times New Roman" w:cs="Times New Roman"/>
        </w:rPr>
      </w:pPr>
      <w:r w:rsidRPr="00B1458B">
        <w:rPr>
          <w:rFonts w:ascii="Times New Roman" w:hAnsi="Times New Roman" w:cs="Times New Roman"/>
        </w:rPr>
        <w:t xml:space="preserve">Although all details presented in this bid document have been compiled with all reasonable care, it is the bidder’s responsibility to ensure that the information provided is adequate and clearly understood. </w:t>
      </w:r>
    </w:p>
    <w:p w:rsidR="00D75A27" w:rsidRPr="00B1458B" w:rsidRDefault="00105F3B" w:rsidP="006E349C">
      <w:pPr>
        <w:pStyle w:val="ListParagraph"/>
        <w:numPr>
          <w:ilvl w:val="0"/>
          <w:numId w:val="7"/>
        </w:numPr>
        <w:spacing w:after="0"/>
        <w:ind w:left="1080"/>
        <w:rPr>
          <w:rFonts w:ascii="Times New Roman" w:hAnsi="Times New Roman" w:cs="Times New Roman"/>
        </w:rPr>
      </w:pPr>
      <w:r w:rsidRPr="00B1458B">
        <w:rPr>
          <w:rFonts w:ascii="Times New Roman" w:hAnsi="Times New Roman" w:cs="Times New Roman"/>
        </w:rPr>
        <w:t>Site visit, if any has to be done by bidder at its own expenses wi</w:t>
      </w:r>
      <w:r w:rsidR="00955BCA" w:rsidRPr="00B1458B">
        <w:rPr>
          <w:rFonts w:ascii="Times New Roman" w:hAnsi="Times New Roman" w:cs="Times New Roman"/>
        </w:rPr>
        <w:t>th prior intimation to Cochin</w:t>
      </w:r>
      <w:r w:rsidRPr="00B1458B">
        <w:rPr>
          <w:rFonts w:ascii="Times New Roman" w:hAnsi="Times New Roman" w:cs="Times New Roman"/>
        </w:rPr>
        <w:t xml:space="preserve"> Port Trust </w:t>
      </w:r>
    </w:p>
    <w:p w:rsidR="00D75A27" w:rsidRPr="00B1458B" w:rsidRDefault="00105F3B" w:rsidP="006E349C">
      <w:pPr>
        <w:pStyle w:val="ListParagraph"/>
        <w:numPr>
          <w:ilvl w:val="0"/>
          <w:numId w:val="7"/>
        </w:numPr>
        <w:spacing w:after="0"/>
        <w:ind w:left="1080"/>
        <w:rPr>
          <w:rFonts w:ascii="Times New Roman" w:hAnsi="Times New Roman" w:cs="Times New Roman"/>
        </w:rPr>
      </w:pPr>
      <w:r w:rsidRPr="00B1458B">
        <w:rPr>
          <w:rFonts w:ascii="Times New Roman" w:hAnsi="Times New Roman" w:cs="Times New Roman"/>
        </w:rPr>
        <w:t xml:space="preserve">Bidder’s quotation is the responsibility of the Bidder and no relief or consideration can be given for errors and omissions. </w:t>
      </w:r>
    </w:p>
    <w:p w:rsidR="001468F4" w:rsidRPr="00B1458B" w:rsidRDefault="001468F4" w:rsidP="00977F12">
      <w:pPr>
        <w:pStyle w:val="Heading3"/>
        <w:spacing w:after="0"/>
        <w:ind w:left="1080" w:firstLine="0"/>
        <w:rPr>
          <w:rFonts w:ascii="Times New Roman" w:hAnsi="Times New Roman" w:cs="Times New Roman"/>
          <w:u w:val="none"/>
        </w:rPr>
      </w:pPr>
    </w:p>
    <w:p w:rsidR="00D75A27" w:rsidRPr="00B1458B" w:rsidRDefault="00105F3B" w:rsidP="00977F12">
      <w:pPr>
        <w:pStyle w:val="Heading3"/>
        <w:spacing w:after="0"/>
        <w:ind w:left="1080"/>
        <w:rPr>
          <w:rFonts w:ascii="Times New Roman" w:hAnsi="Times New Roman" w:cs="Times New Roman"/>
        </w:rPr>
      </w:pPr>
      <w:r w:rsidRPr="00B1458B">
        <w:rPr>
          <w:rFonts w:ascii="Times New Roman" w:hAnsi="Times New Roman" w:cs="Times New Roman"/>
        </w:rPr>
        <w:t>Bid clarification /amendments</w:t>
      </w:r>
      <w:r w:rsidRPr="00B1458B">
        <w:rPr>
          <w:rFonts w:ascii="Times New Roman" w:hAnsi="Times New Roman" w:cs="Times New Roman"/>
          <w:u w:val="none"/>
        </w:rPr>
        <w:t xml:space="preserve"> </w:t>
      </w:r>
    </w:p>
    <w:p w:rsidR="00170502" w:rsidRPr="00170502" w:rsidRDefault="00170502" w:rsidP="00170502">
      <w:pPr>
        <w:pStyle w:val="ListParagraph"/>
        <w:numPr>
          <w:ilvl w:val="0"/>
          <w:numId w:val="30"/>
        </w:numPr>
        <w:ind w:left="1134" w:hanging="425"/>
        <w:rPr>
          <w:rFonts w:ascii="Times New Roman" w:hAnsi="Times New Roman" w:cs="Times New Roman"/>
        </w:rPr>
      </w:pPr>
      <w:r w:rsidRPr="00170502">
        <w:rPr>
          <w:rFonts w:ascii="Times New Roman" w:hAnsi="Times New Roman" w:cs="Times New Roman"/>
        </w:rPr>
        <w:t>If bidders have any query related to the tender</w:t>
      </w:r>
      <w:r>
        <w:rPr>
          <w:rFonts w:ascii="Times New Roman" w:hAnsi="Times New Roman" w:cs="Times New Roman"/>
        </w:rPr>
        <w:t>,</w:t>
      </w:r>
      <w:r w:rsidRPr="00170502">
        <w:rPr>
          <w:rFonts w:ascii="Times New Roman" w:hAnsi="Times New Roman" w:cs="Times New Roman"/>
        </w:rPr>
        <w:t xml:space="preserve"> they may sen</w:t>
      </w:r>
      <w:r>
        <w:rPr>
          <w:rFonts w:ascii="Times New Roman" w:hAnsi="Times New Roman" w:cs="Times New Roman"/>
        </w:rPr>
        <w:t xml:space="preserve">d the same to the email id    </w:t>
      </w:r>
      <w:hyperlink r:id="rId13" w:history="1">
        <w:r w:rsidRPr="00170502">
          <w:rPr>
            <w:rFonts w:ascii="Times New Roman" w:hAnsi="Times New Roman" w:cs="Times New Roman"/>
          </w:rPr>
          <w:t>fa@cochinport.gov.in</w:t>
        </w:r>
      </w:hyperlink>
      <w:r w:rsidRPr="00170502">
        <w:rPr>
          <w:rFonts w:ascii="Times New Roman" w:hAnsi="Times New Roman" w:cs="Times New Roman"/>
        </w:rPr>
        <w:t xml:space="preserve"> which will be replied through email only</w:t>
      </w:r>
      <w:r>
        <w:rPr>
          <w:rFonts w:ascii="Times New Roman" w:hAnsi="Times New Roman" w:cs="Times New Roman"/>
        </w:rPr>
        <w:t>.</w:t>
      </w:r>
    </w:p>
    <w:p w:rsidR="00D75A27" w:rsidRPr="00B1458B" w:rsidRDefault="00955BCA" w:rsidP="006E349C">
      <w:pPr>
        <w:pStyle w:val="ListParagraph"/>
        <w:numPr>
          <w:ilvl w:val="0"/>
          <w:numId w:val="8"/>
        </w:numPr>
        <w:spacing w:after="0" w:line="276" w:lineRule="auto"/>
        <w:ind w:left="1080"/>
        <w:rPr>
          <w:rFonts w:ascii="Times New Roman" w:hAnsi="Times New Roman" w:cs="Times New Roman"/>
        </w:rPr>
      </w:pPr>
      <w:r w:rsidRPr="00B1458B">
        <w:rPr>
          <w:rFonts w:ascii="Times New Roman" w:hAnsi="Times New Roman" w:cs="Times New Roman"/>
        </w:rPr>
        <w:t>Cochin</w:t>
      </w:r>
      <w:r w:rsidR="00105F3B" w:rsidRPr="00B1458B">
        <w:rPr>
          <w:rFonts w:ascii="Times New Roman" w:hAnsi="Times New Roman" w:cs="Times New Roman"/>
        </w:rPr>
        <w:t xml:space="preserve"> Port</w:t>
      </w:r>
      <w:r w:rsidR="001468F4" w:rsidRPr="00B1458B">
        <w:rPr>
          <w:rFonts w:ascii="Times New Roman" w:hAnsi="Times New Roman" w:cs="Times New Roman"/>
        </w:rPr>
        <w:t xml:space="preserve"> Trust may issue clarifications/ </w:t>
      </w:r>
      <w:r w:rsidR="00105F3B" w:rsidRPr="00B1458B">
        <w:rPr>
          <w:rFonts w:ascii="Times New Roman" w:hAnsi="Times New Roman" w:cs="Times New Roman"/>
        </w:rPr>
        <w:t xml:space="preserve">amendments in the form of addendum/ corrigendum during bidding period and may also issue amendments subsequent to receiving the bids. </w:t>
      </w:r>
    </w:p>
    <w:p w:rsidR="00D75A27" w:rsidRPr="00B1458B" w:rsidRDefault="00105F3B" w:rsidP="006E349C">
      <w:pPr>
        <w:pStyle w:val="ListParagraph"/>
        <w:numPr>
          <w:ilvl w:val="0"/>
          <w:numId w:val="8"/>
        </w:numPr>
        <w:spacing w:after="0" w:line="276" w:lineRule="auto"/>
        <w:ind w:left="1080"/>
        <w:rPr>
          <w:rFonts w:ascii="Times New Roman" w:hAnsi="Times New Roman" w:cs="Times New Roman"/>
        </w:rPr>
      </w:pPr>
      <w:r w:rsidRPr="00B1458B">
        <w:rPr>
          <w:rFonts w:ascii="Times New Roman" w:hAnsi="Times New Roman" w:cs="Times New Roman"/>
        </w:rPr>
        <w:t xml:space="preserve">For the addendum / corrigendum issued during the bidding period, bidders shall confirm the inclusion of addendum / corrigendum in their bid. For clarifications issued by </w:t>
      </w:r>
      <w:r w:rsidR="00955BCA" w:rsidRPr="00B1458B">
        <w:rPr>
          <w:rFonts w:ascii="Times New Roman" w:hAnsi="Times New Roman" w:cs="Times New Roman"/>
        </w:rPr>
        <w:t>Cochin</w:t>
      </w:r>
      <w:r w:rsidRPr="00B1458B">
        <w:rPr>
          <w:rFonts w:ascii="Times New Roman" w:hAnsi="Times New Roman" w:cs="Times New Roman"/>
        </w:rPr>
        <w:t xml:space="preserve"> Port Trust subsequent to receiving the bids the Bidder shall confirm receipt and for any impact on the quoted prices, the Bidder shall follow the instructions issued along with addendum / corrigendum. </w:t>
      </w:r>
    </w:p>
    <w:p w:rsidR="00D75A27" w:rsidRPr="00B1458B" w:rsidRDefault="00105F3B" w:rsidP="006E349C">
      <w:pPr>
        <w:pStyle w:val="ListParagraph"/>
        <w:numPr>
          <w:ilvl w:val="0"/>
          <w:numId w:val="8"/>
        </w:numPr>
        <w:spacing w:after="0" w:line="276" w:lineRule="auto"/>
        <w:ind w:left="1080"/>
        <w:rPr>
          <w:rFonts w:ascii="Times New Roman" w:hAnsi="Times New Roman" w:cs="Times New Roman"/>
        </w:rPr>
      </w:pPr>
      <w:r w:rsidRPr="00B1458B">
        <w:rPr>
          <w:rFonts w:ascii="Times New Roman" w:hAnsi="Times New Roman" w:cs="Times New Roman"/>
        </w:rPr>
        <w:t xml:space="preserve">Bidders shall examine the Bidding documents thoroughly and submit to </w:t>
      </w:r>
      <w:r w:rsidR="00955BCA" w:rsidRPr="00B1458B">
        <w:rPr>
          <w:rFonts w:ascii="Times New Roman" w:hAnsi="Times New Roman" w:cs="Times New Roman"/>
        </w:rPr>
        <w:t xml:space="preserve">Cochin </w:t>
      </w:r>
      <w:r w:rsidRPr="00B1458B">
        <w:rPr>
          <w:rFonts w:ascii="Times New Roman" w:hAnsi="Times New Roman" w:cs="Times New Roman"/>
        </w:rPr>
        <w:t>Port Trust any apparent conflict, Discrepancy or error</w:t>
      </w:r>
      <w:r w:rsidR="00955BCA" w:rsidRPr="00B1458B">
        <w:rPr>
          <w:rFonts w:ascii="Times New Roman" w:hAnsi="Times New Roman" w:cs="Times New Roman"/>
        </w:rPr>
        <w:t>. Cochin</w:t>
      </w:r>
      <w:r w:rsidRPr="00B1458B">
        <w:rPr>
          <w:rFonts w:ascii="Times New Roman" w:hAnsi="Times New Roman" w:cs="Times New Roman"/>
        </w:rPr>
        <w:t xml:space="preserve"> Port Trust shall issue appropriate clarification, or amendment, if required. Any failure by Bidder to comply with the aforesaid shall not excuse the Bidder from performing the services in accordance with the agreement if subsequently awarded the contract. </w:t>
      </w:r>
    </w:p>
    <w:p w:rsidR="00D75A27" w:rsidRPr="00B1458B" w:rsidRDefault="00105F3B" w:rsidP="006E349C">
      <w:pPr>
        <w:pStyle w:val="ListParagraph"/>
        <w:numPr>
          <w:ilvl w:val="0"/>
          <w:numId w:val="8"/>
        </w:numPr>
        <w:spacing w:after="0" w:line="276" w:lineRule="auto"/>
        <w:ind w:left="1080"/>
        <w:rPr>
          <w:rFonts w:ascii="Times New Roman" w:hAnsi="Times New Roman" w:cs="Times New Roman"/>
        </w:rPr>
      </w:pPr>
      <w:r w:rsidRPr="00B1458B">
        <w:rPr>
          <w:rFonts w:ascii="Times New Roman" w:hAnsi="Times New Roman" w:cs="Times New Roman"/>
        </w:rPr>
        <w:t xml:space="preserve">The several documents forming the Contract shall be taken, as mutually explanatory to one another and in case of any discrepancies; the Bill of Quantities shall prevail over the Specifications. In case of any dispute, question or difference either during the execution of the Contract or any other time as to any matter or thing connected with or arising out of this Contract, the decision of the FA &amp; CAO, </w:t>
      </w:r>
      <w:r w:rsidR="00955BCA" w:rsidRPr="00B1458B">
        <w:rPr>
          <w:rFonts w:ascii="Times New Roman" w:hAnsi="Times New Roman" w:cs="Times New Roman"/>
        </w:rPr>
        <w:t>Cochin Port Trust</w:t>
      </w:r>
      <w:r w:rsidRPr="00B1458B">
        <w:rPr>
          <w:rFonts w:ascii="Times New Roman" w:eastAsia="Verdana" w:hAnsi="Times New Roman" w:cs="Times New Roman"/>
          <w:sz w:val="19"/>
        </w:rPr>
        <w:t xml:space="preserve">, </w:t>
      </w:r>
      <w:r w:rsidRPr="00B1458B">
        <w:rPr>
          <w:rFonts w:ascii="Times New Roman" w:hAnsi="Times New Roman" w:cs="Times New Roman"/>
        </w:rPr>
        <w:t xml:space="preserve">thereon shall be final and binding upon all parties. </w:t>
      </w:r>
    </w:p>
    <w:p w:rsidR="00D75A27" w:rsidRPr="00B1458B" w:rsidRDefault="00105F3B" w:rsidP="006E349C">
      <w:pPr>
        <w:pStyle w:val="ListParagraph"/>
        <w:numPr>
          <w:ilvl w:val="0"/>
          <w:numId w:val="8"/>
        </w:numPr>
        <w:spacing w:after="0" w:line="276" w:lineRule="auto"/>
        <w:ind w:left="1080"/>
        <w:rPr>
          <w:rFonts w:ascii="Times New Roman" w:hAnsi="Times New Roman" w:cs="Times New Roman"/>
        </w:rPr>
      </w:pPr>
      <w:r w:rsidRPr="00B1458B">
        <w:rPr>
          <w:rFonts w:ascii="Times New Roman" w:hAnsi="Times New Roman" w:cs="Times New Roman"/>
        </w:rPr>
        <w:t xml:space="preserve">If the bidders find discrepancies or omission or have any doubt as to the meaning or intent of any part thereof, they shall write to </w:t>
      </w:r>
      <w:r w:rsidR="00955BCA" w:rsidRPr="00B1458B">
        <w:rPr>
          <w:rFonts w:ascii="Times New Roman" w:hAnsi="Times New Roman" w:cs="Times New Roman"/>
        </w:rPr>
        <w:t>FA &amp; CAO, Cochin Port Trust</w:t>
      </w:r>
      <w:r w:rsidRPr="00B1458B">
        <w:rPr>
          <w:rFonts w:ascii="Times New Roman" w:hAnsi="Times New Roman" w:cs="Times New Roman"/>
        </w:rPr>
        <w:t xml:space="preserve"> </w:t>
      </w:r>
      <w:r w:rsidR="00170502">
        <w:rPr>
          <w:rFonts w:ascii="Times New Roman" w:hAnsi="Times New Roman" w:cs="Times New Roman"/>
        </w:rPr>
        <w:t xml:space="preserve">through email at </w:t>
      </w:r>
      <w:hyperlink r:id="rId14" w:history="1">
        <w:r w:rsidR="00170502" w:rsidRPr="003416DB">
          <w:rPr>
            <w:rStyle w:val="Hyperlink"/>
            <w:rFonts w:ascii="Times New Roman" w:hAnsi="Times New Roman" w:cs="Times New Roman"/>
          </w:rPr>
          <w:t>fa@cochinport.gov.in</w:t>
        </w:r>
      </w:hyperlink>
      <w:r w:rsidR="00170502">
        <w:rPr>
          <w:rFonts w:ascii="Times New Roman" w:hAnsi="Times New Roman" w:cs="Times New Roman"/>
        </w:rPr>
        <w:t xml:space="preserve"> </w:t>
      </w:r>
      <w:r w:rsidRPr="00B1458B">
        <w:rPr>
          <w:rFonts w:ascii="Times New Roman" w:hAnsi="Times New Roman" w:cs="Times New Roman"/>
        </w:rPr>
        <w:t xml:space="preserve">who will send a written explanation to all bidders. </w:t>
      </w:r>
    </w:p>
    <w:p w:rsidR="00BB1557" w:rsidRPr="00B1458B" w:rsidRDefault="00BB1557" w:rsidP="00977F12">
      <w:pPr>
        <w:pStyle w:val="Heading3"/>
        <w:spacing w:after="0"/>
        <w:ind w:left="1080"/>
        <w:rPr>
          <w:rFonts w:ascii="Times New Roman" w:hAnsi="Times New Roman" w:cs="Times New Roman"/>
        </w:rPr>
      </w:pPr>
    </w:p>
    <w:p w:rsidR="00D75A27" w:rsidRPr="00B1458B" w:rsidRDefault="00105F3B" w:rsidP="00977F12">
      <w:pPr>
        <w:pStyle w:val="Heading3"/>
        <w:spacing w:after="0"/>
        <w:ind w:left="1080"/>
        <w:rPr>
          <w:rFonts w:ascii="Times New Roman" w:hAnsi="Times New Roman" w:cs="Times New Roman"/>
        </w:rPr>
      </w:pPr>
      <w:r w:rsidRPr="00B1458B">
        <w:rPr>
          <w:rFonts w:ascii="Times New Roman" w:hAnsi="Times New Roman" w:cs="Times New Roman"/>
        </w:rPr>
        <w:t>Confidentiality of documents</w:t>
      </w:r>
      <w:r w:rsidRPr="00B1458B">
        <w:rPr>
          <w:rFonts w:ascii="Times New Roman" w:hAnsi="Times New Roman" w:cs="Times New Roman"/>
          <w:u w:val="none"/>
        </w:rPr>
        <w:t xml:space="preserve"> </w:t>
      </w:r>
    </w:p>
    <w:p w:rsidR="00D75A27" w:rsidRPr="00B1458B" w:rsidRDefault="00105F3B" w:rsidP="00977F12">
      <w:pPr>
        <w:spacing w:after="0"/>
        <w:ind w:left="1080"/>
        <w:rPr>
          <w:rFonts w:ascii="Times New Roman" w:hAnsi="Times New Roman" w:cs="Times New Roman"/>
        </w:rPr>
      </w:pPr>
      <w:r w:rsidRPr="00B1458B">
        <w:rPr>
          <w:rFonts w:ascii="Times New Roman" w:hAnsi="Times New Roman" w:cs="Times New Roman"/>
        </w:rPr>
        <w:t xml:space="preserve">Bidders shall treat the bidding documents and contents therein as strictly confidential. If at any time, during the bid preparation period, Bidder decides to decline to </w:t>
      </w:r>
      <w:proofErr w:type="gramStart"/>
      <w:r w:rsidRPr="00B1458B">
        <w:rPr>
          <w:rFonts w:ascii="Times New Roman" w:hAnsi="Times New Roman" w:cs="Times New Roman"/>
        </w:rPr>
        <w:t>bid,</w:t>
      </w:r>
      <w:proofErr w:type="gramEnd"/>
      <w:r w:rsidRPr="00B1458B">
        <w:rPr>
          <w:rFonts w:ascii="Times New Roman" w:hAnsi="Times New Roman" w:cs="Times New Roman"/>
        </w:rPr>
        <w:t xml:space="preserve"> all documents must be immediately returned to </w:t>
      </w:r>
      <w:r w:rsidR="00955BCA" w:rsidRPr="00B1458B">
        <w:rPr>
          <w:rFonts w:ascii="Times New Roman" w:hAnsi="Times New Roman" w:cs="Times New Roman"/>
        </w:rPr>
        <w:t>Cochin</w:t>
      </w:r>
      <w:r w:rsidRPr="00B1458B">
        <w:rPr>
          <w:rFonts w:ascii="Times New Roman" w:hAnsi="Times New Roman" w:cs="Times New Roman"/>
        </w:rPr>
        <w:t xml:space="preserve"> Port Trust. </w:t>
      </w:r>
    </w:p>
    <w:p w:rsidR="00292F84" w:rsidRPr="00B1458B" w:rsidRDefault="00292F84" w:rsidP="00977F12">
      <w:pPr>
        <w:tabs>
          <w:tab w:val="center" w:pos="2060"/>
        </w:tabs>
        <w:spacing w:after="0" w:line="269" w:lineRule="auto"/>
        <w:ind w:left="1080" w:firstLine="0"/>
        <w:jc w:val="left"/>
        <w:rPr>
          <w:rFonts w:ascii="Times New Roman" w:hAnsi="Times New Roman" w:cs="Times New Roman"/>
          <w:b/>
          <w:u w:val="single" w:color="000000"/>
        </w:rPr>
      </w:pPr>
    </w:p>
    <w:p w:rsidR="00D75A27" w:rsidRPr="00B1458B" w:rsidRDefault="00292F84" w:rsidP="00977F12">
      <w:pPr>
        <w:tabs>
          <w:tab w:val="center" w:pos="2060"/>
        </w:tabs>
        <w:spacing w:after="0" w:line="269" w:lineRule="auto"/>
        <w:ind w:left="1080" w:firstLine="0"/>
        <w:jc w:val="left"/>
        <w:rPr>
          <w:rFonts w:ascii="Times New Roman" w:hAnsi="Times New Roman" w:cs="Times New Roman"/>
        </w:rPr>
      </w:pPr>
      <w:r w:rsidRPr="00B1458B">
        <w:rPr>
          <w:rFonts w:ascii="Times New Roman" w:hAnsi="Times New Roman" w:cs="Times New Roman"/>
          <w:b/>
          <w:u w:val="single" w:color="000000"/>
        </w:rPr>
        <w:t>C</w:t>
      </w:r>
      <w:r w:rsidR="00105F3B" w:rsidRPr="00B1458B">
        <w:rPr>
          <w:rFonts w:ascii="Times New Roman" w:hAnsi="Times New Roman" w:cs="Times New Roman"/>
          <w:b/>
          <w:u w:val="single" w:color="000000"/>
        </w:rPr>
        <w:t>urrencies of bid and payment</w:t>
      </w:r>
      <w:r w:rsidR="00105F3B" w:rsidRPr="00B1458B">
        <w:rPr>
          <w:rFonts w:ascii="Times New Roman" w:hAnsi="Times New Roman" w:cs="Times New Roman"/>
        </w:rPr>
        <w:t xml:space="preserve"> </w:t>
      </w:r>
    </w:p>
    <w:p w:rsidR="00D75A27" w:rsidRPr="00B1458B" w:rsidRDefault="00977F12" w:rsidP="00977F12">
      <w:pPr>
        <w:tabs>
          <w:tab w:val="center" w:pos="3441"/>
        </w:tabs>
        <w:spacing w:after="0"/>
        <w:ind w:left="1080" w:firstLine="0"/>
        <w:jc w:val="left"/>
        <w:rPr>
          <w:rFonts w:ascii="Times New Roman" w:hAnsi="Times New Roman" w:cs="Times New Roman"/>
        </w:rPr>
      </w:pPr>
      <w:r w:rsidRPr="00B1458B">
        <w:rPr>
          <w:rFonts w:ascii="Times New Roman" w:hAnsi="Times New Roman" w:cs="Times New Roman"/>
        </w:rPr>
        <w:tab/>
      </w:r>
      <w:r w:rsidR="00105F3B" w:rsidRPr="00B1458B">
        <w:rPr>
          <w:rFonts w:ascii="Times New Roman" w:hAnsi="Times New Roman" w:cs="Times New Roman"/>
        </w:rPr>
        <w:t>Currencies for bid and payment</w:t>
      </w:r>
      <w:r w:rsidR="00292F84" w:rsidRPr="00B1458B">
        <w:rPr>
          <w:rFonts w:ascii="Times New Roman" w:hAnsi="Times New Roman" w:cs="Times New Roman"/>
        </w:rPr>
        <w:t xml:space="preserve"> shall be in </w:t>
      </w:r>
      <w:r w:rsidR="000B3B3D">
        <w:rPr>
          <w:rFonts w:ascii="Times New Roman" w:hAnsi="Times New Roman" w:cs="Times New Roman"/>
        </w:rPr>
        <w:t>US Dollars</w:t>
      </w:r>
      <w:r w:rsidR="00292F84" w:rsidRPr="00B1458B">
        <w:rPr>
          <w:rFonts w:ascii="Times New Roman" w:hAnsi="Times New Roman" w:cs="Times New Roman"/>
        </w:rPr>
        <w:t xml:space="preserve"> only</w:t>
      </w:r>
      <w:r w:rsidR="00105F3B" w:rsidRPr="00B1458B">
        <w:rPr>
          <w:rFonts w:ascii="Times New Roman" w:hAnsi="Times New Roman" w:cs="Times New Roman"/>
        </w:rPr>
        <w:t xml:space="preserve">. </w:t>
      </w:r>
    </w:p>
    <w:p w:rsidR="00977F12" w:rsidRPr="00B1458B" w:rsidRDefault="006B2C7F" w:rsidP="00977F12">
      <w:pPr>
        <w:tabs>
          <w:tab w:val="left" w:pos="1170"/>
        </w:tabs>
        <w:spacing w:after="0" w:line="269" w:lineRule="auto"/>
        <w:ind w:left="1080" w:firstLine="0"/>
        <w:jc w:val="left"/>
        <w:rPr>
          <w:rFonts w:ascii="Times New Roman" w:hAnsi="Times New Roman" w:cs="Times New Roman"/>
          <w:b/>
          <w:u w:color="000000"/>
        </w:rPr>
      </w:pPr>
      <w:r w:rsidRPr="00B1458B">
        <w:rPr>
          <w:rFonts w:ascii="Times New Roman" w:hAnsi="Times New Roman" w:cs="Times New Roman"/>
          <w:b/>
          <w:u w:color="000000"/>
        </w:rPr>
        <w:tab/>
      </w:r>
    </w:p>
    <w:p w:rsidR="00D75A27" w:rsidRPr="00B1458B" w:rsidRDefault="00105F3B" w:rsidP="00977F12">
      <w:pPr>
        <w:tabs>
          <w:tab w:val="left" w:pos="1170"/>
        </w:tabs>
        <w:spacing w:after="0" w:line="269" w:lineRule="auto"/>
        <w:ind w:left="1080" w:firstLine="0"/>
        <w:jc w:val="left"/>
        <w:rPr>
          <w:rFonts w:ascii="Times New Roman" w:hAnsi="Times New Roman" w:cs="Times New Roman"/>
        </w:rPr>
      </w:pPr>
      <w:r w:rsidRPr="00B1458B">
        <w:rPr>
          <w:rFonts w:ascii="Times New Roman" w:hAnsi="Times New Roman" w:cs="Times New Roman"/>
          <w:b/>
          <w:u w:val="single" w:color="000000"/>
        </w:rPr>
        <w:t>Arbitration</w:t>
      </w:r>
    </w:p>
    <w:p w:rsidR="006B2C7F" w:rsidRPr="0099403B" w:rsidRDefault="006B2C7F" w:rsidP="00393F3B">
      <w:pPr>
        <w:pStyle w:val="p1"/>
        <w:spacing w:before="0" w:beforeAutospacing="0" w:after="0" w:afterAutospacing="0"/>
        <w:ind w:left="1080" w:right="-20"/>
        <w:jc w:val="both"/>
        <w:rPr>
          <w:rFonts w:eastAsia="Calibri"/>
          <w:color w:val="000000"/>
          <w:sz w:val="23"/>
          <w:szCs w:val="23"/>
        </w:rPr>
      </w:pPr>
      <w:r w:rsidRPr="0099403B">
        <w:rPr>
          <w:rFonts w:eastAsia="Calibri"/>
          <w:color w:val="000000"/>
        </w:rPr>
        <w:t>In the event of any dispute arising out of this contract, it is hereby agreed to settle</w:t>
      </w:r>
      <w:r w:rsidR="00393F3B" w:rsidRPr="0099403B">
        <w:rPr>
          <w:rFonts w:eastAsia="Calibri"/>
          <w:color w:val="000000"/>
        </w:rPr>
        <w:t xml:space="preserve"> </w:t>
      </w:r>
      <w:r w:rsidRPr="0099403B">
        <w:rPr>
          <w:rFonts w:eastAsia="Calibri"/>
          <w:color w:val="000000"/>
        </w:rPr>
        <w:t xml:space="preserve">the dispute amicably by mutual discussions/ negotiations. In the event of failure of mutual discussions / negotiations the matter can be referred to Arbitration as provided herein below. The Cochin Port Trust shall appoint a sole arbitrator to resolve the dispute. The award of the Arbitrator so appointed shall be final and conclusive and binding on all parties to the Agreement subject to the provision of Arbitration and Conciliation </w:t>
      </w:r>
      <w:proofErr w:type="gramStart"/>
      <w:r w:rsidRPr="0099403B">
        <w:rPr>
          <w:rFonts w:eastAsia="Calibri"/>
          <w:color w:val="000000"/>
        </w:rPr>
        <w:t>Act ,</w:t>
      </w:r>
      <w:proofErr w:type="gramEnd"/>
      <w:r w:rsidRPr="0099403B">
        <w:rPr>
          <w:rFonts w:eastAsia="Calibri"/>
          <w:color w:val="000000"/>
        </w:rPr>
        <w:t xml:space="preserve"> 1996 as amended from time to time or any statutory re-enactment thereof for the time being in force. The Arbitrator shall decide by whom and in what proportions the Arbitrator’s fees as well as cost incurred in Arbitration shall be borne. The Arbitrator may, with the consent of the parties extend the time, from time to time, to make and publish award as the case may be. The venue of Arbitration shall be </w:t>
      </w:r>
      <w:r w:rsidR="009750FD" w:rsidRPr="0000140E">
        <w:rPr>
          <w:rFonts w:eastAsia="Calibri"/>
          <w:color w:val="000000"/>
        </w:rPr>
        <w:t>Ernakulum</w:t>
      </w:r>
      <w:r w:rsidRPr="0000140E">
        <w:rPr>
          <w:rFonts w:eastAsia="Calibri"/>
          <w:color w:val="000000"/>
          <w:sz w:val="23"/>
          <w:szCs w:val="23"/>
        </w:rPr>
        <w:t>.</w:t>
      </w:r>
      <w:r w:rsidRPr="0099403B">
        <w:rPr>
          <w:rFonts w:eastAsia="Calibri"/>
          <w:color w:val="000000"/>
          <w:sz w:val="23"/>
          <w:szCs w:val="23"/>
        </w:rPr>
        <w:t> </w:t>
      </w:r>
    </w:p>
    <w:p w:rsidR="00292F84" w:rsidRPr="00B1458B" w:rsidRDefault="00292F84" w:rsidP="00977F12">
      <w:pPr>
        <w:spacing w:after="0" w:line="248" w:lineRule="auto"/>
        <w:ind w:left="1080" w:firstLine="0"/>
        <w:rPr>
          <w:rFonts w:ascii="Times New Roman" w:hAnsi="Times New Roman" w:cs="Times New Roman"/>
          <w:color w:val="FF0000"/>
        </w:rPr>
      </w:pPr>
    </w:p>
    <w:p w:rsidR="00D75A27" w:rsidRPr="00B1458B" w:rsidRDefault="00546188" w:rsidP="00977F12">
      <w:pPr>
        <w:spacing w:after="0" w:line="248" w:lineRule="auto"/>
        <w:ind w:left="1080"/>
        <w:rPr>
          <w:rFonts w:ascii="Times New Roman" w:hAnsi="Times New Roman" w:cs="Times New Roman"/>
        </w:rPr>
      </w:pPr>
      <w:r w:rsidRPr="00B1458B">
        <w:rPr>
          <w:rFonts w:ascii="Times New Roman" w:hAnsi="Times New Roman" w:cs="Times New Roman"/>
          <w:color w:val="FF0000"/>
        </w:rPr>
        <w:t xml:space="preserve"> </w:t>
      </w:r>
      <w:r w:rsidR="00105F3B" w:rsidRPr="00B1458B">
        <w:rPr>
          <w:rFonts w:ascii="Times New Roman" w:hAnsi="Times New Roman" w:cs="Times New Roman"/>
          <w:color w:val="FF0000"/>
        </w:rPr>
        <w:t xml:space="preserve">  </w:t>
      </w:r>
    </w:p>
    <w:p w:rsidR="00D75A27" w:rsidRPr="00B1458B" w:rsidRDefault="00105F3B" w:rsidP="00393F3B">
      <w:pPr>
        <w:pStyle w:val="Heading3"/>
        <w:spacing w:after="0"/>
        <w:ind w:left="370" w:firstLine="710"/>
        <w:rPr>
          <w:rFonts w:ascii="Times New Roman" w:hAnsi="Times New Roman" w:cs="Times New Roman"/>
        </w:rPr>
      </w:pPr>
      <w:r w:rsidRPr="00B1458B">
        <w:rPr>
          <w:rFonts w:ascii="Times New Roman" w:hAnsi="Times New Roman" w:cs="Times New Roman"/>
        </w:rPr>
        <w:lastRenderedPageBreak/>
        <w:t>Law governing the contract and court jurisdiction</w:t>
      </w:r>
      <w:r w:rsidRPr="00B1458B">
        <w:rPr>
          <w:rFonts w:ascii="Times New Roman" w:hAnsi="Times New Roman" w:cs="Times New Roman"/>
          <w:u w:val="none"/>
        </w:rPr>
        <w:t xml:space="preserve">  </w:t>
      </w:r>
    </w:p>
    <w:p w:rsidR="000422B5" w:rsidRPr="00B1458B" w:rsidRDefault="00105F3B" w:rsidP="0099403B">
      <w:pPr>
        <w:spacing w:after="0"/>
        <w:ind w:left="1080" w:right="-20" w:firstLine="0"/>
        <w:rPr>
          <w:rFonts w:ascii="Times New Roman" w:hAnsi="Times New Roman" w:cs="Times New Roman"/>
          <w:b/>
        </w:rPr>
      </w:pPr>
      <w:r w:rsidRPr="00B1458B">
        <w:rPr>
          <w:rFonts w:ascii="Times New Roman" w:hAnsi="Times New Roman" w:cs="Times New Roman"/>
          <w:szCs w:val="23"/>
        </w:rPr>
        <w:t>The Contract shall be governed by the Law for the time being in f</w:t>
      </w:r>
      <w:r w:rsidR="00292F84" w:rsidRPr="00B1458B">
        <w:rPr>
          <w:rFonts w:ascii="Times New Roman" w:hAnsi="Times New Roman" w:cs="Times New Roman"/>
          <w:szCs w:val="23"/>
        </w:rPr>
        <w:t xml:space="preserve">orce in the Republic of India. </w:t>
      </w:r>
      <w:r w:rsidRPr="00B1458B">
        <w:rPr>
          <w:rFonts w:ascii="Times New Roman" w:hAnsi="Times New Roman" w:cs="Times New Roman"/>
          <w:szCs w:val="23"/>
        </w:rPr>
        <w:t xml:space="preserve">The Civil Court at </w:t>
      </w:r>
      <w:r w:rsidR="00292F84" w:rsidRPr="00B1458B">
        <w:rPr>
          <w:rFonts w:ascii="Times New Roman" w:hAnsi="Times New Roman" w:cs="Times New Roman"/>
          <w:szCs w:val="23"/>
        </w:rPr>
        <w:t>COCHIN</w:t>
      </w:r>
      <w:r w:rsidRPr="00B1458B">
        <w:rPr>
          <w:rFonts w:ascii="Times New Roman" w:hAnsi="Times New Roman" w:cs="Times New Roman"/>
          <w:szCs w:val="23"/>
        </w:rPr>
        <w:t xml:space="preserve"> having ordinary Original Civil Jurisdiction shall alone have exclusive jurisdiction in regard to all claims in respect of this Contract.</w:t>
      </w:r>
    </w:p>
    <w:sectPr w:rsidR="000422B5" w:rsidRPr="00B1458B" w:rsidSect="001B297C">
      <w:headerReference w:type="even" r:id="rId15"/>
      <w:headerReference w:type="default" r:id="rId16"/>
      <w:footerReference w:type="even" r:id="rId17"/>
      <w:footerReference w:type="default" r:id="rId18"/>
      <w:headerReference w:type="first" r:id="rId19"/>
      <w:footerReference w:type="first" r:id="rId20"/>
      <w:pgSz w:w="12240" w:h="15840"/>
      <w:pgMar w:top="1360" w:right="1260" w:bottom="1260" w:left="200" w:header="0" w:footer="10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337B" w:rsidRDefault="0066337B">
      <w:pPr>
        <w:spacing w:after="0" w:line="240" w:lineRule="auto"/>
      </w:pPr>
      <w:r>
        <w:separator/>
      </w:r>
    </w:p>
  </w:endnote>
  <w:endnote w:type="continuationSeparator" w:id="0">
    <w:p w:rsidR="0066337B" w:rsidRDefault="00663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46F" w:rsidRDefault="009A246F">
    <w:pPr>
      <w:pStyle w:val="BodyText"/>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46F" w:rsidRDefault="009A246F">
    <w:pPr>
      <w:spacing w:after="0" w:line="259" w:lineRule="auto"/>
      <w:ind w:left="0" w:firstLine="0"/>
      <w:jc w:val="left"/>
    </w:pPr>
    <w:r>
      <w:rPr>
        <w:noProof/>
        <w:sz w:val="22"/>
        <w:lang w:val="en-IN" w:eastAsia="en-IN"/>
      </w:rPr>
      <mc:AlternateContent>
        <mc:Choice Requires="wpg">
          <w:drawing>
            <wp:anchor distT="0" distB="0" distL="114300" distR="114300" simplePos="0" relativeHeight="251676672" behindDoc="0" locked="0" layoutInCell="1" allowOverlap="1">
              <wp:simplePos x="0" y="0"/>
              <wp:positionH relativeFrom="page">
                <wp:posOffset>1171956</wp:posOffset>
              </wp:positionH>
              <wp:positionV relativeFrom="page">
                <wp:posOffset>9290304</wp:posOffset>
              </wp:positionV>
              <wp:extent cx="5422392" cy="6096"/>
              <wp:effectExtent l="0" t="0" r="0" b="0"/>
              <wp:wrapSquare wrapText="bothSides"/>
              <wp:docPr id="22073" name="Group 22073"/>
              <wp:cNvGraphicFramePr/>
              <a:graphic xmlns:a="http://schemas.openxmlformats.org/drawingml/2006/main">
                <a:graphicData uri="http://schemas.microsoft.com/office/word/2010/wordprocessingGroup">
                  <wpg:wgp>
                    <wpg:cNvGrpSpPr/>
                    <wpg:grpSpPr>
                      <a:xfrm>
                        <a:off x="0" y="0"/>
                        <a:ext cx="5422392" cy="6096"/>
                        <a:chOff x="0" y="0"/>
                        <a:chExt cx="5422392" cy="6096"/>
                      </a:xfrm>
                    </wpg:grpSpPr>
                    <wps:wsp>
                      <wps:cNvPr id="22995" name="Shape 22995"/>
                      <wps:cNvSpPr/>
                      <wps:spPr>
                        <a:xfrm>
                          <a:off x="0" y="0"/>
                          <a:ext cx="5422392" cy="9144"/>
                        </a:xfrm>
                        <a:custGeom>
                          <a:avLst/>
                          <a:gdLst/>
                          <a:ahLst/>
                          <a:cxnLst/>
                          <a:rect l="0" t="0" r="0" b="0"/>
                          <a:pathLst>
                            <a:path w="5422392" h="9144">
                              <a:moveTo>
                                <a:pt x="0" y="0"/>
                              </a:moveTo>
                              <a:lnTo>
                                <a:pt x="5422392" y="0"/>
                              </a:lnTo>
                              <a:lnTo>
                                <a:pt x="5422392" y="9144"/>
                              </a:lnTo>
                              <a:lnTo>
                                <a:pt x="0" y="914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6A72B11F" id="Group 22073" o:spid="_x0000_s1026" style="position:absolute;margin-left:92.3pt;margin-top:731.5pt;width:426.95pt;height:.5pt;z-index:251676672;mso-position-horizontal-relative:page;mso-position-vertical-relative:page" coordsize="5422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">
              <v:shape id="Shape 22995" o:spid="_x0000_s1027" style="position:absolute;width:54223;height:91;visibility:visible;mso-wrap-style:square;v-text-anchor:top" coordsize="542239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" path="m,l5422392,r,9144l,9144,,e" fillcolor="#d9d9d9" stroked="f" strokeweight="0">
                <v:stroke miterlimit="83231f" joinstyle="miter"/>
                <v:path arrowok="t" textboxrect="0,0,5422392,9144"/>
              </v:shape>
              <w10:wrap type="square" anchorx="page" anchory="page"/>
            </v:group>
          </w:pict>
        </mc:Fallback>
      </mc:AlternateContent>
    </w:r>
    <w:r>
      <w:rPr>
        <w:noProof/>
        <w:sz w:val="22"/>
        <w:lang w:val="en-IN" w:eastAsia="en-IN"/>
      </w:rPr>
      <mc:AlternateContent>
        <mc:Choice Requires="wpg">
          <w:drawing>
            <wp:anchor distT="0" distB="0" distL="114300" distR="114300" simplePos="0" relativeHeight="251677696" behindDoc="0" locked="0" layoutInCell="1" allowOverlap="1">
              <wp:simplePos x="0" y="0"/>
              <wp:positionH relativeFrom="page">
                <wp:posOffset>615696</wp:posOffset>
              </wp:positionH>
              <wp:positionV relativeFrom="page">
                <wp:posOffset>9758172</wp:posOffset>
              </wp:positionV>
              <wp:extent cx="6533388" cy="6097"/>
              <wp:effectExtent l="0" t="0" r="0" b="0"/>
              <wp:wrapSquare wrapText="bothSides"/>
              <wp:docPr id="22075" name="Group 22075"/>
              <wp:cNvGraphicFramePr/>
              <a:graphic xmlns:a="http://schemas.openxmlformats.org/drawingml/2006/main">
                <a:graphicData uri="http://schemas.microsoft.com/office/word/2010/wordprocessingGroup">
                  <wpg:wgp>
                    <wpg:cNvGrpSpPr/>
                    <wpg:grpSpPr>
                      <a:xfrm>
                        <a:off x="0" y="0"/>
                        <a:ext cx="6533388" cy="6097"/>
                        <a:chOff x="0" y="0"/>
                        <a:chExt cx="6533388" cy="6097"/>
                      </a:xfrm>
                    </wpg:grpSpPr>
                    <wps:wsp>
                      <wps:cNvPr id="22997" name="Shape 22997"/>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98" name="Shape 22998"/>
                      <wps:cNvSpPr/>
                      <wps:spPr>
                        <a:xfrm>
                          <a:off x="6096" y="0"/>
                          <a:ext cx="6522720" cy="9144"/>
                        </a:xfrm>
                        <a:custGeom>
                          <a:avLst/>
                          <a:gdLst/>
                          <a:ahLst/>
                          <a:cxnLst/>
                          <a:rect l="0" t="0" r="0" b="0"/>
                          <a:pathLst>
                            <a:path w="6522720" h="9144">
                              <a:moveTo>
                                <a:pt x="0" y="0"/>
                              </a:moveTo>
                              <a:lnTo>
                                <a:pt x="6522720" y="0"/>
                              </a:lnTo>
                              <a:lnTo>
                                <a:pt x="65227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99" name="Shape 22999"/>
                      <wps:cNvSpPr/>
                      <wps:spPr>
                        <a:xfrm>
                          <a:off x="652881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2E7D41B1" id="Group 22075" o:spid="_x0000_s1026" style="position:absolute;margin-left:48.5pt;margin-top:768.35pt;width:514.45pt;height:.5pt;z-index:251677696;mso-position-horizontal-relative:page;mso-position-vertical-relative:page" coordsize="6533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">
              <v:shape id="Shape 22997" o:spid="_x0000_s1027" style="position:absolute;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" path="m,l9144,r,9144l,9144,,e" fillcolor="black" stroked="f" strokeweight="0">
                <v:stroke miterlimit="83231f" joinstyle="miter"/>
                <v:path arrowok="t" textboxrect="0,0,9144,9144"/>
              </v:shape>
              <v:shape id="Shape 22998" o:spid="_x0000_s1028" style="position:absolute;left:60;width:65228;height:91;visibility:visible;mso-wrap-style:square;v-text-anchor:top" coordsize="652272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" path="m,l6522720,r,9144l,9144,,e" fillcolor="black" stroked="f" strokeweight="0">
                <v:stroke miterlimit="83231f" joinstyle="miter"/>
                <v:path arrowok="t" textboxrect="0,0,6522720,9144"/>
              </v:shape>
              <v:shape id="Shape 22999" o:spid="_x0000_s1029" style="position:absolute;left:65288;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" path="m,l9144,r,9144l,9144,,e" fillcolor="black" stroked="f" strokeweight="0">
                <v:stroke miterlimit="83231f" joinstyle="miter"/>
                <v:path arrowok="t" textboxrect="0,0,9144,9144"/>
              </v:shape>
              <w10:wrap type="square" anchorx="page" anchory="page"/>
            </v:group>
          </w:pict>
        </mc:Fallback>
      </mc:AlternateContent>
    </w:r>
    <w:r>
      <w:fldChar w:fldCharType="begin"/>
    </w:r>
    <w:r>
      <w:instrText xml:space="preserve"> PAGE   \* MERGEFORMAT </w:instrText>
    </w:r>
    <w:r>
      <w:fldChar w:fldCharType="separate"/>
    </w:r>
    <w:r w:rsidR="00A43B7A" w:rsidRPr="00A43B7A">
      <w:rPr>
        <w:b/>
        <w:noProof/>
        <w:sz w:val="21"/>
      </w:rPr>
      <w:t>8</w:t>
    </w:r>
    <w:r>
      <w:rPr>
        <w:b/>
        <w:sz w:val="21"/>
      </w:rPr>
      <w:fldChar w:fldCharType="end"/>
    </w:r>
    <w:r>
      <w:rPr>
        <w:b/>
        <w:sz w:val="21"/>
      </w:rPr>
      <w:t xml:space="preserve"> | </w:t>
    </w:r>
    <w:r>
      <w:rPr>
        <w:color w:val="7F7F7F"/>
        <w:sz w:val="21"/>
      </w:rPr>
      <w:t>P a g e</w:t>
    </w:r>
    <w:r>
      <w:rPr>
        <w:b/>
        <w:sz w:val="21"/>
      </w:rPr>
      <w:t xml:space="preserve"> </w:t>
    </w:r>
  </w:p>
  <w:p w:rsidR="009A246F" w:rsidRDefault="009A246F">
    <w:pPr>
      <w:spacing w:after="0" w:line="259" w:lineRule="auto"/>
      <w:ind w:left="0" w:firstLine="0"/>
      <w:jc w:val="left"/>
    </w:pPr>
    <w:r>
      <w:rPr>
        <w:sz w:val="21"/>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46F" w:rsidRDefault="009A246F">
    <w:pPr>
      <w:spacing w:after="0" w:line="259" w:lineRule="auto"/>
      <w:ind w:left="0" w:firstLine="0"/>
      <w:jc w:val="left"/>
    </w:pPr>
    <w:r>
      <w:rPr>
        <w:noProof/>
        <w:sz w:val="22"/>
        <w:lang w:val="en-IN" w:eastAsia="en-IN"/>
      </w:rPr>
      <mc:AlternateContent>
        <mc:Choice Requires="wpg">
          <w:drawing>
            <wp:anchor distT="0" distB="0" distL="114300" distR="114300" simplePos="0" relativeHeight="251678720" behindDoc="0" locked="0" layoutInCell="1" allowOverlap="1">
              <wp:simplePos x="0" y="0"/>
              <wp:positionH relativeFrom="page">
                <wp:posOffset>1171956</wp:posOffset>
              </wp:positionH>
              <wp:positionV relativeFrom="page">
                <wp:posOffset>9290304</wp:posOffset>
              </wp:positionV>
              <wp:extent cx="5422392" cy="6096"/>
              <wp:effectExtent l="0" t="0" r="0" b="0"/>
              <wp:wrapSquare wrapText="bothSides"/>
              <wp:docPr id="22023" name="Group 22023"/>
              <wp:cNvGraphicFramePr/>
              <a:graphic xmlns:a="http://schemas.openxmlformats.org/drawingml/2006/main">
                <a:graphicData uri="http://schemas.microsoft.com/office/word/2010/wordprocessingGroup">
                  <wpg:wgp>
                    <wpg:cNvGrpSpPr/>
                    <wpg:grpSpPr>
                      <a:xfrm>
                        <a:off x="0" y="0"/>
                        <a:ext cx="5422392" cy="6096"/>
                        <a:chOff x="0" y="0"/>
                        <a:chExt cx="5422392" cy="6096"/>
                      </a:xfrm>
                    </wpg:grpSpPr>
                    <wps:wsp>
                      <wps:cNvPr id="22987" name="Shape 22987"/>
                      <wps:cNvSpPr/>
                      <wps:spPr>
                        <a:xfrm>
                          <a:off x="0" y="0"/>
                          <a:ext cx="5422392" cy="9144"/>
                        </a:xfrm>
                        <a:custGeom>
                          <a:avLst/>
                          <a:gdLst/>
                          <a:ahLst/>
                          <a:cxnLst/>
                          <a:rect l="0" t="0" r="0" b="0"/>
                          <a:pathLst>
                            <a:path w="5422392" h="9144">
                              <a:moveTo>
                                <a:pt x="0" y="0"/>
                              </a:moveTo>
                              <a:lnTo>
                                <a:pt x="5422392" y="0"/>
                              </a:lnTo>
                              <a:lnTo>
                                <a:pt x="5422392" y="9144"/>
                              </a:lnTo>
                              <a:lnTo>
                                <a:pt x="0" y="914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772324B0" id="Group 22023" o:spid="_x0000_s1026" style="position:absolute;margin-left:92.3pt;margin-top:731.5pt;width:426.95pt;height:.5pt;z-index:251678720;mso-position-horizontal-relative:page;mso-position-vertical-relative:page" coordsize="5422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">
              <v:shape id="Shape 22987" o:spid="_x0000_s1027" style="position:absolute;width:54223;height:91;visibility:visible;mso-wrap-style:square;v-text-anchor:top" coordsize="542239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" path="m,l5422392,r,9144l,9144,,e" fillcolor="#d9d9d9" stroked="f" strokeweight="0">
                <v:stroke miterlimit="83231f" joinstyle="miter"/>
                <v:path arrowok="t" textboxrect="0,0,5422392,9144"/>
              </v:shape>
              <w10:wrap type="square" anchorx="page" anchory="page"/>
            </v:group>
          </w:pict>
        </mc:Fallback>
      </mc:AlternateContent>
    </w:r>
    <w:r>
      <w:rPr>
        <w:noProof/>
        <w:sz w:val="22"/>
        <w:lang w:val="en-IN" w:eastAsia="en-IN"/>
      </w:rPr>
      <mc:AlternateContent>
        <mc:Choice Requires="wpg">
          <w:drawing>
            <wp:anchor distT="0" distB="0" distL="114300" distR="114300" simplePos="0" relativeHeight="251679744" behindDoc="0" locked="0" layoutInCell="1" allowOverlap="1">
              <wp:simplePos x="0" y="0"/>
              <wp:positionH relativeFrom="page">
                <wp:posOffset>615696</wp:posOffset>
              </wp:positionH>
              <wp:positionV relativeFrom="page">
                <wp:posOffset>9758172</wp:posOffset>
              </wp:positionV>
              <wp:extent cx="6533388" cy="6097"/>
              <wp:effectExtent l="0" t="0" r="0" b="0"/>
              <wp:wrapSquare wrapText="bothSides"/>
              <wp:docPr id="22025" name="Group 22025"/>
              <wp:cNvGraphicFramePr/>
              <a:graphic xmlns:a="http://schemas.openxmlformats.org/drawingml/2006/main">
                <a:graphicData uri="http://schemas.microsoft.com/office/word/2010/wordprocessingGroup">
                  <wpg:wgp>
                    <wpg:cNvGrpSpPr/>
                    <wpg:grpSpPr>
                      <a:xfrm>
                        <a:off x="0" y="0"/>
                        <a:ext cx="6533388" cy="6097"/>
                        <a:chOff x="0" y="0"/>
                        <a:chExt cx="6533388" cy="6097"/>
                      </a:xfrm>
                    </wpg:grpSpPr>
                    <wps:wsp>
                      <wps:cNvPr id="22989" name="Shape 22989"/>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90" name="Shape 22990"/>
                      <wps:cNvSpPr/>
                      <wps:spPr>
                        <a:xfrm>
                          <a:off x="6096" y="0"/>
                          <a:ext cx="6522720" cy="9144"/>
                        </a:xfrm>
                        <a:custGeom>
                          <a:avLst/>
                          <a:gdLst/>
                          <a:ahLst/>
                          <a:cxnLst/>
                          <a:rect l="0" t="0" r="0" b="0"/>
                          <a:pathLst>
                            <a:path w="6522720" h="9144">
                              <a:moveTo>
                                <a:pt x="0" y="0"/>
                              </a:moveTo>
                              <a:lnTo>
                                <a:pt x="6522720" y="0"/>
                              </a:lnTo>
                              <a:lnTo>
                                <a:pt x="65227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91" name="Shape 22991"/>
                      <wps:cNvSpPr/>
                      <wps:spPr>
                        <a:xfrm>
                          <a:off x="652881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56927787" id="Group 22025" o:spid="_x0000_s1026" style="position:absolute;margin-left:48.5pt;margin-top:768.35pt;width:514.45pt;height:.5pt;z-index:251679744;mso-position-horizontal-relative:page;mso-position-vertical-relative:page" coordsize="6533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">
              <v:shape id="Shape 22989" o:spid="_x0000_s1027" style="position:absolute;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" path="m,l9144,r,9144l,9144,,e" fillcolor="black" stroked="f" strokeweight="0">
                <v:stroke miterlimit="83231f" joinstyle="miter"/>
                <v:path arrowok="t" textboxrect="0,0,9144,9144"/>
              </v:shape>
              <v:shape id="Shape 22990" o:spid="_x0000_s1028" style="position:absolute;left:60;width:65228;height:91;visibility:visible;mso-wrap-style:square;v-text-anchor:top" coordsize="652272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" path="m,l6522720,r,9144l,9144,,e" fillcolor="black" stroked="f" strokeweight="0">
                <v:stroke miterlimit="83231f" joinstyle="miter"/>
                <v:path arrowok="t" textboxrect="0,0,6522720,9144"/>
              </v:shape>
              <v:shape id="Shape 22991" o:spid="_x0000_s1029" style="position:absolute;left:65288;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" path="m,l9144,r,9144l,9144,,e" fillcolor="black" stroked="f" strokeweight="0">
                <v:stroke miterlimit="83231f" joinstyle="miter"/>
                <v:path arrowok="t" textboxrect="0,0,9144,9144"/>
              </v:shape>
              <w10:wrap type="square" anchorx="page" anchory="page"/>
            </v:group>
          </w:pict>
        </mc:Fallback>
      </mc:AlternateContent>
    </w:r>
    <w:r>
      <w:fldChar w:fldCharType="begin"/>
    </w:r>
    <w:r>
      <w:instrText xml:space="preserve"> PAGE   \* MERGEFORMAT </w:instrText>
    </w:r>
    <w:r>
      <w:fldChar w:fldCharType="separate"/>
    </w:r>
    <w:r w:rsidR="00A43B7A" w:rsidRPr="00A43B7A">
      <w:rPr>
        <w:b/>
        <w:noProof/>
        <w:sz w:val="21"/>
      </w:rPr>
      <w:t>7</w:t>
    </w:r>
    <w:r>
      <w:rPr>
        <w:b/>
        <w:sz w:val="21"/>
      </w:rPr>
      <w:fldChar w:fldCharType="end"/>
    </w:r>
    <w:r>
      <w:rPr>
        <w:b/>
        <w:sz w:val="21"/>
      </w:rPr>
      <w:t xml:space="preserve"> | </w:t>
    </w:r>
    <w:r>
      <w:rPr>
        <w:color w:val="7F7F7F"/>
        <w:sz w:val="21"/>
      </w:rPr>
      <w:t>P a g e</w:t>
    </w:r>
    <w:r>
      <w:rPr>
        <w:b/>
        <w:sz w:val="21"/>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46F" w:rsidRDefault="009A246F">
    <w:pPr>
      <w:spacing w:after="0" w:line="259" w:lineRule="auto"/>
      <w:ind w:left="0" w:firstLine="0"/>
      <w:jc w:val="left"/>
    </w:pPr>
    <w:r>
      <w:rPr>
        <w:noProof/>
        <w:sz w:val="22"/>
        <w:lang w:val="en-IN" w:eastAsia="en-IN"/>
      </w:rPr>
      <mc:AlternateContent>
        <mc:Choice Requires="wpg">
          <w:drawing>
            <wp:anchor distT="0" distB="0" distL="114300" distR="114300" simplePos="0" relativeHeight="251680768" behindDoc="0" locked="0" layoutInCell="1" allowOverlap="1">
              <wp:simplePos x="0" y="0"/>
              <wp:positionH relativeFrom="page">
                <wp:posOffset>1171956</wp:posOffset>
              </wp:positionH>
              <wp:positionV relativeFrom="page">
                <wp:posOffset>9290304</wp:posOffset>
              </wp:positionV>
              <wp:extent cx="5422392" cy="6096"/>
              <wp:effectExtent l="0" t="0" r="0" b="0"/>
              <wp:wrapSquare wrapText="bothSides"/>
              <wp:docPr id="21970" name="Group 21970"/>
              <wp:cNvGraphicFramePr/>
              <a:graphic xmlns:a="http://schemas.openxmlformats.org/drawingml/2006/main">
                <a:graphicData uri="http://schemas.microsoft.com/office/word/2010/wordprocessingGroup">
                  <wpg:wgp>
                    <wpg:cNvGrpSpPr/>
                    <wpg:grpSpPr>
                      <a:xfrm>
                        <a:off x="0" y="0"/>
                        <a:ext cx="5422392" cy="6096"/>
                        <a:chOff x="0" y="0"/>
                        <a:chExt cx="5422392" cy="6096"/>
                      </a:xfrm>
                    </wpg:grpSpPr>
                    <wps:wsp>
                      <wps:cNvPr id="22979" name="Shape 22979"/>
                      <wps:cNvSpPr/>
                      <wps:spPr>
                        <a:xfrm>
                          <a:off x="0" y="0"/>
                          <a:ext cx="5422392" cy="9144"/>
                        </a:xfrm>
                        <a:custGeom>
                          <a:avLst/>
                          <a:gdLst/>
                          <a:ahLst/>
                          <a:cxnLst/>
                          <a:rect l="0" t="0" r="0" b="0"/>
                          <a:pathLst>
                            <a:path w="5422392" h="9144">
                              <a:moveTo>
                                <a:pt x="0" y="0"/>
                              </a:moveTo>
                              <a:lnTo>
                                <a:pt x="5422392" y="0"/>
                              </a:lnTo>
                              <a:lnTo>
                                <a:pt x="5422392" y="9144"/>
                              </a:lnTo>
                              <a:lnTo>
                                <a:pt x="0" y="9144"/>
                              </a:lnTo>
                              <a:lnTo>
                                <a:pt x="0" y="0"/>
                              </a:lnTo>
                            </a:path>
                          </a:pathLst>
                        </a:custGeom>
                        <a:ln w="0" cap="flat">
                          <a:miter lim="127000"/>
                        </a:ln>
                      </wps:spPr>
                      <wps:style>
                        <a:lnRef idx="0">
                          <a:srgbClr val="000000">
                            <a:alpha val="0"/>
                          </a:srgbClr>
                        </a:lnRef>
                        <a:fillRef idx="1">
                          <a:srgbClr val="D9D9D9"/>
                        </a:fillRef>
                        <a:effectRef idx="0">
                          <a:scrgbClr r="0" g="0" b="0"/>
                        </a:effectRef>
                        <a:fontRef idx="none"/>
                      </wps:style>
                      <wps:bodyPr/>
                    </wps:wsp>
                  </wpg:wg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4B8022F3" id="Group 21970" o:spid="_x0000_s1026" style="position:absolute;margin-left:92.3pt;margin-top:731.5pt;width:426.95pt;height:.5pt;z-index:251680768;mso-position-horizontal-relative:page;mso-position-vertical-relative:page" coordsize="5422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">
              <v:shape id="Shape 22979" o:spid="_x0000_s1027" style="position:absolute;width:54223;height:91;visibility:visible;mso-wrap-style:square;v-text-anchor:top" coordsize="542239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" path="m,l5422392,r,9144l,9144,,e" fillcolor="#d9d9d9" stroked="f" strokeweight="0">
                <v:stroke miterlimit="83231f" joinstyle="miter"/>
                <v:path arrowok="t" textboxrect="0,0,5422392,9144"/>
              </v:shape>
              <w10:wrap type="square" anchorx="page" anchory="page"/>
            </v:group>
          </w:pict>
        </mc:Fallback>
      </mc:AlternateContent>
    </w:r>
    <w:r>
      <w:rPr>
        <w:noProof/>
        <w:sz w:val="22"/>
        <w:lang w:val="en-IN" w:eastAsia="en-IN"/>
      </w:rPr>
      <mc:AlternateContent>
        <mc:Choice Requires="wpg">
          <w:drawing>
            <wp:anchor distT="0" distB="0" distL="114300" distR="114300" simplePos="0" relativeHeight="251681792" behindDoc="0" locked="0" layoutInCell="1" allowOverlap="1">
              <wp:simplePos x="0" y="0"/>
              <wp:positionH relativeFrom="page">
                <wp:posOffset>615696</wp:posOffset>
              </wp:positionH>
              <wp:positionV relativeFrom="page">
                <wp:posOffset>9758172</wp:posOffset>
              </wp:positionV>
              <wp:extent cx="6533388" cy="6097"/>
              <wp:effectExtent l="0" t="0" r="0" b="0"/>
              <wp:wrapSquare wrapText="bothSides"/>
              <wp:docPr id="21972" name="Group 21972"/>
              <wp:cNvGraphicFramePr/>
              <a:graphic xmlns:a="http://schemas.openxmlformats.org/drawingml/2006/main">
                <a:graphicData uri="http://schemas.microsoft.com/office/word/2010/wordprocessingGroup">
                  <wpg:wgp>
                    <wpg:cNvGrpSpPr/>
                    <wpg:grpSpPr>
                      <a:xfrm>
                        <a:off x="0" y="0"/>
                        <a:ext cx="6533388" cy="6097"/>
                        <a:chOff x="0" y="0"/>
                        <a:chExt cx="6533388" cy="6097"/>
                      </a:xfrm>
                    </wpg:grpSpPr>
                    <wps:wsp>
                      <wps:cNvPr id="22981" name="Shape 22981"/>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2" name="Shape 22982"/>
                      <wps:cNvSpPr/>
                      <wps:spPr>
                        <a:xfrm>
                          <a:off x="6096" y="0"/>
                          <a:ext cx="6522720" cy="9144"/>
                        </a:xfrm>
                        <a:custGeom>
                          <a:avLst/>
                          <a:gdLst/>
                          <a:ahLst/>
                          <a:cxnLst/>
                          <a:rect l="0" t="0" r="0" b="0"/>
                          <a:pathLst>
                            <a:path w="6522720" h="9144">
                              <a:moveTo>
                                <a:pt x="0" y="0"/>
                              </a:moveTo>
                              <a:lnTo>
                                <a:pt x="6522720" y="0"/>
                              </a:lnTo>
                              <a:lnTo>
                                <a:pt x="65227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83" name="Shape 22983"/>
                      <wps:cNvSpPr/>
                      <wps:spPr>
                        <a:xfrm>
                          <a:off x="652881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3510F1AB" id="Group 21972" o:spid="_x0000_s1026" style="position:absolute;margin-left:48.5pt;margin-top:768.35pt;width:514.45pt;height:.5pt;z-index:251681792;mso-position-horizontal-relative:page;mso-position-vertical-relative:page" coordsize="6533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">
              <v:shape id="Shape 22981" o:spid="_x0000_s1027" style="position:absolute;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" path="m,l9144,r,9144l,9144,,e" fillcolor="black" stroked="f" strokeweight="0">
                <v:stroke miterlimit="83231f" joinstyle="miter"/>
                <v:path arrowok="t" textboxrect="0,0,9144,9144"/>
              </v:shape>
              <v:shape id="Shape 22982" o:spid="_x0000_s1028" style="position:absolute;left:60;width:65228;height:91;visibility:visible;mso-wrap-style:square;v-text-anchor:top" coordsize="652272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" path="m,l6522720,r,9144l,9144,,e" fillcolor="black" stroked="f" strokeweight="0">
                <v:stroke miterlimit="83231f" joinstyle="miter"/>
                <v:path arrowok="t" textboxrect="0,0,6522720,9144"/>
              </v:shape>
              <v:shape id="Shape 22983" o:spid="_x0000_s1029" style="position:absolute;left:65288;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" path="m,l9144,r,9144l,9144,,e" fillcolor="black" stroked="f" strokeweight="0">
                <v:stroke miterlimit="83231f" joinstyle="miter"/>
                <v:path arrowok="t" textboxrect="0,0,9144,9144"/>
              </v:shape>
              <w10:wrap type="square" anchorx="page" anchory="page"/>
            </v:group>
          </w:pict>
        </mc:Fallback>
      </mc:AlternateContent>
    </w:r>
    <w:r>
      <w:fldChar w:fldCharType="begin"/>
    </w:r>
    <w:r>
      <w:instrText xml:space="preserve"> PAGE   \* MERGEFORMAT </w:instrText>
    </w:r>
    <w:r>
      <w:fldChar w:fldCharType="separate"/>
    </w:r>
    <w:r>
      <w:rPr>
        <w:b/>
        <w:sz w:val="21"/>
      </w:rPr>
      <w:t>10</w:t>
    </w:r>
    <w:r>
      <w:rPr>
        <w:b/>
        <w:sz w:val="21"/>
      </w:rPr>
      <w:fldChar w:fldCharType="end"/>
    </w:r>
    <w:r>
      <w:rPr>
        <w:b/>
        <w:sz w:val="21"/>
      </w:rPr>
      <w:t xml:space="preserve"> | </w:t>
    </w:r>
    <w:r>
      <w:rPr>
        <w:color w:val="7F7F7F"/>
        <w:sz w:val="21"/>
      </w:rPr>
      <w:t>P a g e</w:t>
    </w:r>
    <w:r>
      <w:rPr>
        <w:b/>
        <w:sz w:val="21"/>
      </w:rPr>
      <w:t xml:space="preserve"> </w:t>
    </w:r>
  </w:p>
  <w:p w:rsidR="009A246F" w:rsidRDefault="009A246F">
    <w:pPr>
      <w:spacing w:after="0" w:line="259" w:lineRule="auto"/>
      <w:ind w:left="0" w:firstLine="0"/>
      <w:jc w:val="left"/>
    </w:pPr>
    <w:r>
      <w:rPr>
        <w:sz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337B" w:rsidRDefault="0066337B">
      <w:pPr>
        <w:spacing w:after="0" w:line="240" w:lineRule="auto"/>
      </w:pPr>
      <w:r>
        <w:separator/>
      </w:r>
    </w:p>
  </w:footnote>
  <w:footnote w:type="continuationSeparator" w:id="0">
    <w:p w:rsidR="0066337B" w:rsidRDefault="006633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46F" w:rsidRDefault="009A246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46F" w:rsidRDefault="009A246F"/>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246F" w:rsidRDefault="009A246F">
    <w:pPr>
      <w:spacing w:after="0" w:line="259" w:lineRule="auto"/>
      <w:ind w:left="0" w:firstLine="0"/>
      <w:jc w:val="left"/>
    </w:pPr>
    <w:r>
      <w:rPr>
        <w:noProof/>
        <w:sz w:val="22"/>
        <w:lang w:val="en-IN" w:eastAsia="en-IN"/>
      </w:rPr>
      <mc:AlternateContent>
        <mc:Choice Requires="wpg">
          <w:drawing>
            <wp:anchor distT="0" distB="0" distL="114300" distR="114300" simplePos="0" relativeHeight="251674624" behindDoc="0" locked="0" layoutInCell="1" allowOverlap="1">
              <wp:simplePos x="0" y="0"/>
              <wp:positionH relativeFrom="page">
                <wp:posOffset>615696</wp:posOffset>
              </wp:positionH>
              <wp:positionV relativeFrom="page">
                <wp:posOffset>286512</wp:posOffset>
              </wp:positionV>
              <wp:extent cx="6533388" cy="6097"/>
              <wp:effectExtent l="0" t="0" r="0" b="0"/>
              <wp:wrapSquare wrapText="bothSides"/>
              <wp:docPr id="21932" name="Group 21932"/>
              <wp:cNvGraphicFramePr/>
              <a:graphic xmlns:a="http://schemas.openxmlformats.org/drawingml/2006/main">
                <a:graphicData uri="http://schemas.microsoft.com/office/word/2010/wordprocessingGroup">
                  <wpg:wgp>
                    <wpg:cNvGrpSpPr/>
                    <wpg:grpSpPr>
                      <a:xfrm>
                        <a:off x="0" y="0"/>
                        <a:ext cx="6533388" cy="6097"/>
                        <a:chOff x="0" y="0"/>
                        <a:chExt cx="6533388" cy="6097"/>
                      </a:xfrm>
                    </wpg:grpSpPr>
                    <wps:wsp>
                      <wps:cNvPr id="22925" name="Shape 22925"/>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26" name="Shape 22926"/>
                      <wps:cNvSpPr/>
                      <wps:spPr>
                        <a:xfrm>
                          <a:off x="6096" y="0"/>
                          <a:ext cx="6522720" cy="9144"/>
                        </a:xfrm>
                        <a:custGeom>
                          <a:avLst/>
                          <a:gdLst/>
                          <a:ahLst/>
                          <a:cxnLst/>
                          <a:rect l="0" t="0" r="0" b="0"/>
                          <a:pathLst>
                            <a:path w="6522720" h="9144">
                              <a:moveTo>
                                <a:pt x="0" y="0"/>
                              </a:moveTo>
                              <a:lnTo>
                                <a:pt x="6522720" y="0"/>
                              </a:lnTo>
                              <a:lnTo>
                                <a:pt x="65227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27" name="Shape 22927"/>
                      <wps:cNvSpPr/>
                      <wps:spPr>
                        <a:xfrm>
                          <a:off x="652881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0FFF88C2" id="Group 21932" o:spid="_x0000_s1026" style="position:absolute;margin-left:48.5pt;margin-top:22.55pt;width:514.45pt;height:.5pt;z-index:251674624;mso-position-horizontal-relative:page;mso-position-vertical-relative:page" coordsize="6533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">
              <v:shape id="Shape 22925" o:spid="_x0000_s1027" style="position:absolute;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" path="m,l9144,r,9144l,9144,,e" fillcolor="black" stroked="f" strokeweight="0">
                <v:stroke miterlimit="83231f" joinstyle="miter"/>
                <v:path arrowok="t" textboxrect="0,0,9144,9144"/>
              </v:shape>
              <v:shape id="Shape 22926" o:spid="_x0000_s1028" style="position:absolute;left:60;width:65228;height:91;visibility:visible;mso-wrap-style:square;v-text-anchor:top" coordsize="652272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" path="m,l6522720,r,9144l,9144,,e" fillcolor="black" stroked="f" strokeweight="0">
                <v:stroke miterlimit="83231f" joinstyle="miter"/>
                <v:path arrowok="t" textboxrect="0,0,6522720,9144"/>
              </v:shape>
              <v:shape id="Shape 22927" o:spid="_x0000_s1029" style="position:absolute;left:65288;width:91;height:91;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" path="m,l9144,r,9144l,9144,,e" fillcolor="black" stroked="f" strokeweight="0">
                <v:stroke miterlimit="83231f" joinstyle="miter"/>
                <v:path arrowok="t" textboxrect="0,0,9144,9144"/>
              </v:shape>
              <w10:wrap type="square" anchorx="page" anchory="page"/>
            </v:group>
          </w:pict>
        </mc:Fallback>
      </mc:AlternateContent>
    </w:r>
    <w:r>
      <w:rPr>
        <w:b/>
        <w:i/>
      </w:rPr>
      <w:t xml:space="preserve">DEENDAYAL PORT TRUST </w:t>
    </w:r>
  </w:p>
  <w:p w:rsidR="009A246F" w:rsidRDefault="009A246F">
    <w:pPr>
      <w:tabs>
        <w:tab w:val="center" w:pos="4241"/>
        <w:tab w:val="right" w:pos="8522"/>
      </w:tabs>
      <w:spacing w:after="111" w:line="259" w:lineRule="auto"/>
      <w:ind w:left="0" w:firstLine="0"/>
      <w:jc w:val="left"/>
    </w:pPr>
    <w:proofErr w:type="gramStart"/>
    <w:r>
      <w:rPr>
        <w:sz w:val="19"/>
      </w:rPr>
      <w:t>Phone  :</w:t>
    </w:r>
    <w:proofErr w:type="gramEnd"/>
    <w:r>
      <w:rPr>
        <w:sz w:val="19"/>
      </w:rPr>
      <w:t xml:space="preserve"> 02836-220167                        </w:t>
    </w:r>
    <w:r>
      <w:rPr>
        <w:sz w:val="19"/>
      </w:rPr>
      <w:tab/>
      <w:t xml:space="preserve"> </w:t>
    </w:r>
    <w:r>
      <w:rPr>
        <w:sz w:val="19"/>
      </w:rPr>
      <w:tab/>
      <w:t xml:space="preserve">Finance   Department </w:t>
    </w:r>
  </w:p>
  <w:p w:rsidR="009A246F" w:rsidRDefault="009A246F">
    <w:pPr>
      <w:tabs>
        <w:tab w:val="center" w:pos="4241"/>
        <w:tab w:val="right" w:pos="8522"/>
      </w:tabs>
      <w:spacing w:after="111" w:line="259" w:lineRule="auto"/>
      <w:ind w:left="0" w:firstLine="0"/>
      <w:jc w:val="left"/>
    </w:pPr>
    <w:r>
      <w:rPr>
        <w:sz w:val="19"/>
      </w:rPr>
      <w:t xml:space="preserve"> </w:t>
    </w:r>
    <w:r>
      <w:rPr>
        <w:sz w:val="19"/>
      </w:rPr>
      <w:tab/>
      <w:t xml:space="preserve"> </w:t>
    </w:r>
    <w:r>
      <w:rPr>
        <w:sz w:val="19"/>
      </w:rPr>
      <w:tab/>
      <w:t xml:space="preserve"> </w:t>
    </w:r>
    <w:proofErr w:type="spellStart"/>
    <w:r>
      <w:rPr>
        <w:sz w:val="19"/>
      </w:rPr>
      <w:t>Gandhidham</w:t>
    </w:r>
    <w:proofErr w:type="spellEnd"/>
    <w:r>
      <w:rPr>
        <w:sz w:val="19"/>
      </w:rPr>
      <w:t xml:space="preserve"> (</w:t>
    </w:r>
    <w:proofErr w:type="spellStart"/>
    <w:r>
      <w:rPr>
        <w:sz w:val="19"/>
      </w:rPr>
      <w:t>kutch</w:t>
    </w:r>
    <w:proofErr w:type="spellEnd"/>
    <w:r>
      <w:rPr>
        <w:sz w:val="19"/>
      </w:rPr>
      <w:t xml:space="preserve">) Gujarat Pin-370201 </w:t>
    </w:r>
  </w:p>
  <w:p w:rsidR="009A246F" w:rsidRDefault="009A246F">
    <w:pPr>
      <w:tabs>
        <w:tab w:val="center" w:pos="4240"/>
        <w:tab w:val="right" w:pos="8522"/>
      </w:tabs>
      <w:spacing w:after="0" w:line="259" w:lineRule="auto"/>
      <w:ind w:left="0" w:firstLine="0"/>
      <w:jc w:val="left"/>
    </w:pPr>
    <w:proofErr w:type="gramStart"/>
    <w:r>
      <w:rPr>
        <w:sz w:val="19"/>
      </w:rPr>
      <w:t>Website :www.kandlaport.gov.in</w:t>
    </w:r>
    <w:proofErr w:type="gramEnd"/>
    <w:r>
      <w:rPr>
        <w:sz w:val="19"/>
      </w:rPr>
      <w:t xml:space="preserve">      </w:t>
    </w:r>
    <w:r>
      <w:rPr>
        <w:sz w:val="19"/>
      </w:rPr>
      <w:tab/>
      <w:t xml:space="preserve"> </w:t>
    </w:r>
    <w:r>
      <w:rPr>
        <w:sz w:val="19"/>
      </w:rPr>
      <w:tab/>
    </w:r>
    <w:r>
      <w:rPr>
        <w:b/>
        <w:i/>
        <w:sz w:val="19"/>
      </w:rPr>
      <w:t>ISO 9001:2008 &amp; 14001:2004 Certified Port</w:t>
    </w:r>
    <w:r>
      <w:rPr>
        <w:sz w:val="21"/>
      </w:rPr>
      <w:t xml:space="preserve"> </w:t>
    </w:r>
  </w:p>
  <w:p w:rsidR="009A246F" w:rsidRDefault="009A246F">
    <w:r>
      <w:rPr>
        <w:noProof/>
        <w:sz w:val="22"/>
        <w:lang w:val="en-IN" w:eastAsia="en-IN"/>
      </w:rPr>
      <mc:AlternateContent>
        <mc:Choice Requires="wpg">
          <w:drawing>
            <wp:anchor distT="0" distB="0" distL="114300" distR="114300" simplePos="0" relativeHeight="251675648" behindDoc="1" locked="0" layoutInCell="1" allowOverlap="1">
              <wp:simplePos x="0" y="0"/>
              <wp:positionH relativeFrom="page">
                <wp:posOffset>615696</wp:posOffset>
              </wp:positionH>
              <wp:positionV relativeFrom="page">
                <wp:posOffset>292609</wp:posOffset>
              </wp:positionV>
              <wp:extent cx="6533388" cy="9465563"/>
              <wp:effectExtent l="0" t="0" r="0" b="0"/>
              <wp:wrapNone/>
              <wp:docPr id="21958" name="Group 21958"/>
              <wp:cNvGraphicFramePr/>
              <a:graphic xmlns:a="http://schemas.openxmlformats.org/drawingml/2006/main">
                <a:graphicData uri="http://schemas.microsoft.com/office/word/2010/wordprocessingGroup">
                  <wpg:wgp>
                    <wpg:cNvGrpSpPr/>
                    <wpg:grpSpPr>
                      <a:xfrm>
                        <a:off x="0" y="0"/>
                        <a:ext cx="6533388" cy="9465563"/>
                        <a:chOff x="0" y="0"/>
                        <a:chExt cx="6533388" cy="9465563"/>
                      </a:xfrm>
                    </wpg:grpSpPr>
                    <wps:wsp>
                      <wps:cNvPr id="22931" name="Shape 22931"/>
                      <wps:cNvSpPr/>
                      <wps:spPr>
                        <a:xfrm>
                          <a:off x="0" y="0"/>
                          <a:ext cx="9144" cy="9465563"/>
                        </a:xfrm>
                        <a:custGeom>
                          <a:avLst/>
                          <a:gdLst/>
                          <a:ahLst/>
                          <a:cxnLst/>
                          <a:rect l="0" t="0" r="0" b="0"/>
                          <a:pathLst>
                            <a:path w="9144" h="9465563">
                              <a:moveTo>
                                <a:pt x="0" y="0"/>
                              </a:moveTo>
                              <a:lnTo>
                                <a:pt x="9144" y="0"/>
                              </a:lnTo>
                              <a:lnTo>
                                <a:pt x="9144" y="9465563"/>
                              </a:lnTo>
                              <a:lnTo>
                                <a:pt x="0" y="946556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932" name="Shape 22932"/>
                      <wps:cNvSpPr/>
                      <wps:spPr>
                        <a:xfrm>
                          <a:off x="6528816" y="0"/>
                          <a:ext cx="9144" cy="9465563"/>
                        </a:xfrm>
                        <a:custGeom>
                          <a:avLst/>
                          <a:gdLst/>
                          <a:ahLst/>
                          <a:cxnLst/>
                          <a:rect l="0" t="0" r="0" b="0"/>
                          <a:pathLst>
                            <a:path w="9144" h="9465563">
                              <a:moveTo>
                                <a:pt x="0" y="0"/>
                              </a:moveTo>
                              <a:lnTo>
                                <a:pt x="9144" y="0"/>
                              </a:lnTo>
                              <a:lnTo>
                                <a:pt x="9144" y="9465563"/>
                              </a:lnTo>
                              <a:lnTo>
                                <a:pt x="0" y="946556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501AFD92" id="Group 21958" o:spid="_x0000_s1026" style="position:absolute;margin-left:48.5pt;margin-top:23.05pt;width:514.45pt;height:745.3pt;z-index:-251640832;mso-position-horizontal-relative:page;mso-position-vertical-relative:page" coordsize="65333,946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">
              <v:shape id="Shape 22931" o:spid="_x0000_s1027" style="position:absolute;width:91;height:94655;visibility:visible;mso-wrap-style:square;v-text-anchor:top" coordsize="9144,94655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" path="m,l9144,r,9465563l,9465563,,e" fillcolor="black" stroked="f" strokeweight="0">
                <v:stroke miterlimit="83231f" joinstyle="miter"/>
                <v:path arrowok="t" textboxrect="0,0,9144,9465563"/>
              </v:shape>
              <v:shape id="Shape 22932" o:spid="_x0000_s1028" style="position:absolute;left:65288;width:91;height:94655;visibility:visible;mso-wrap-style:square;v-text-anchor:top" coordsize="9144,94655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" path="m,l9144,r,9465563l,9465563,,e" fillcolor="black" stroked="f" strokeweight="0">
                <v:stroke miterlimit="83231f" joinstyle="miter"/>
                <v:path arrowok="t" textboxrect="0,0,9144,9465563"/>
              </v:shape>
              <w10:wrap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B336C"/>
    <w:multiLevelType w:val="hybridMultilevel"/>
    <w:tmpl w:val="056C8024"/>
    <w:lvl w:ilvl="0" w:tplc="FED6DBCA">
      <w:start w:val="1"/>
      <w:numFmt w:val="decimal"/>
      <w:lvlText w:val="%1"/>
      <w:lvlJc w:val="left"/>
      <w:pPr>
        <w:ind w:left="360"/>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lvl w:ilvl="1" w:tplc="5CA6BCAC">
      <w:start w:val="1"/>
      <w:numFmt w:val="lowerLetter"/>
      <w:lvlText w:val="%2"/>
      <w:lvlJc w:val="left"/>
      <w:pPr>
        <w:ind w:left="868"/>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lvl w:ilvl="2" w:tplc="8CA07C14">
      <w:start w:val="1"/>
      <w:numFmt w:val="lowerLetter"/>
      <w:lvlText w:val="%3."/>
      <w:lvlJc w:val="left"/>
      <w:pPr>
        <w:ind w:left="1354"/>
      </w:pPr>
      <w:rPr>
        <w:rFonts w:ascii="Times New Roman" w:eastAsia="Calibri" w:hAnsi="Times New Roman" w:cs="Times New Roman"/>
        <w:b w:val="0"/>
        <w:i w:val="0"/>
        <w:strike w:val="0"/>
        <w:dstrike w:val="0"/>
        <w:color w:val="000000"/>
        <w:sz w:val="23"/>
        <w:szCs w:val="23"/>
        <w:u w:val="none" w:color="000000"/>
        <w:bdr w:val="none" w:sz="0" w:space="0" w:color="auto"/>
        <w:shd w:val="clear" w:color="auto" w:fill="auto"/>
        <w:vertAlign w:val="baseline"/>
      </w:rPr>
    </w:lvl>
    <w:lvl w:ilvl="3" w:tplc="2E3C1E32">
      <w:start w:val="1"/>
      <w:numFmt w:val="decimal"/>
      <w:lvlText w:val="%4"/>
      <w:lvlJc w:val="left"/>
      <w:pPr>
        <w:ind w:left="2095"/>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lvl w:ilvl="4" w:tplc="CF1E506C">
      <w:start w:val="1"/>
      <w:numFmt w:val="lowerLetter"/>
      <w:lvlText w:val="%5"/>
      <w:lvlJc w:val="left"/>
      <w:pPr>
        <w:ind w:left="2815"/>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lvl w:ilvl="5" w:tplc="D790454A">
      <w:start w:val="1"/>
      <w:numFmt w:val="lowerRoman"/>
      <w:lvlText w:val="%6"/>
      <w:lvlJc w:val="left"/>
      <w:pPr>
        <w:ind w:left="3535"/>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lvl w:ilvl="6" w:tplc="8F3A4108">
      <w:start w:val="1"/>
      <w:numFmt w:val="decimal"/>
      <w:lvlText w:val="%7"/>
      <w:lvlJc w:val="left"/>
      <w:pPr>
        <w:ind w:left="4255"/>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lvl w:ilvl="7" w:tplc="5A6E94BA">
      <w:start w:val="1"/>
      <w:numFmt w:val="lowerLetter"/>
      <w:lvlText w:val="%8"/>
      <w:lvlJc w:val="left"/>
      <w:pPr>
        <w:ind w:left="4975"/>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lvl w:ilvl="8" w:tplc="1FB020FE">
      <w:start w:val="1"/>
      <w:numFmt w:val="lowerRoman"/>
      <w:lvlText w:val="%9"/>
      <w:lvlJc w:val="left"/>
      <w:pPr>
        <w:ind w:left="5695"/>
      </w:pPr>
      <w:rPr>
        <w:rFonts w:ascii="Calibri" w:eastAsia="Calibri" w:hAnsi="Calibri" w:cs="Calibri"/>
        <w:b w:val="0"/>
        <w:i w:val="0"/>
        <w:strike w:val="0"/>
        <w:dstrike w:val="0"/>
        <w:color w:val="000000"/>
        <w:sz w:val="23"/>
        <w:szCs w:val="23"/>
        <w:u w:val="none" w:color="000000"/>
        <w:bdr w:val="none" w:sz="0" w:space="0" w:color="auto"/>
        <w:shd w:val="clear" w:color="auto" w:fill="auto"/>
        <w:vertAlign w:val="baseline"/>
      </w:rPr>
    </w:lvl>
  </w:abstractNum>
  <w:abstractNum w:abstractNumId="1">
    <w:nsid w:val="03017346"/>
    <w:multiLevelType w:val="hybridMultilevel"/>
    <w:tmpl w:val="402A0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F21081"/>
    <w:multiLevelType w:val="hybridMultilevel"/>
    <w:tmpl w:val="A9689C80"/>
    <w:lvl w:ilvl="0" w:tplc="75DA9BCE">
      <w:start w:val="1"/>
      <w:numFmt w:val="bullet"/>
      <w:lvlText w:val=""/>
      <w:lvlJc w:val="left"/>
      <w:pPr>
        <w:tabs>
          <w:tab w:val="num" w:pos="720"/>
        </w:tabs>
        <w:ind w:left="720" w:hanging="360"/>
      </w:pPr>
      <w:rPr>
        <w:rFonts w:ascii="Wingdings" w:hAnsi="Wingdings" w:hint="default"/>
      </w:rPr>
    </w:lvl>
    <w:lvl w:ilvl="1" w:tplc="B41659CE">
      <w:start w:val="1"/>
      <w:numFmt w:val="bullet"/>
      <w:lvlText w:val=""/>
      <w:lvlJc w:val="left"/>
      <w:pPr>
        <w:tabs>
          <w:tab w:val="num" w:pos="1440"/>
        </w:tabs>
        <w:ind w:left="1440" w:hanging="360"/>
      </w:pPr>
      <w:rPr>
        <w:rFonts w:ascii="Wingdings" w:hAnsi="Wingdings" w:hint="default"/>
      </w:rPr>
    </w:lvl>
    <w:lvl w:ilvl="2" w:tplc="888A8288">
      <w:start w:val="1"/>
      <w:numFmt w:val="bullet"/>
      <w:lvlText w:val=""/>
      <w:lvlJc w:val="left"/>
      <w:pPr>
        <w:tabs>
          <w:tab w:val="num" w:pos="2160"/>
        </w:tabs>
        <w:ind w:left="2160" w:hanging="360"/>
      </w:pPr>
      <w:rPr>
        <w:rFonts w:ascii="Wingdings" w:hAnsi="Wingdings" w:hint="default"/>
      </w:rPr>
    </w:lvl>
    <w:lvl w:ilvl="3" w:tplc="0E52D55C">
      <w:start w:val="1"/>
      <w:numFmt w:val="bullet"/>
      <w:lvlText w:val=""/>
      <w:lvlJc w:val="left"/>
      <w:pPr>
        <w:tabs>
          <w:tab w:val="num" w:pos="2880"/>
        </w:tabs>
        <w:ind w:left="2880" w:hanging="360"/>
      </w:pPr>
      <w:rPr>
        <w:rFonts w:ascii="Wingdings" w:hAnsi="Wingdings" w:hint="default"/>
      </w:rPr>
    </w:lvl>
    <w:lvl w:ilvl="4" w:tplc="A686E97E">
      <w:start w:val="1"/>
      <w:numFmt w:val="bullet"/>
      <w:lvlText w:val=""/>
      <w:lvlJc w:val="left"/>
      <w:pPr>
        <w:tabs>
          <w:tab w:val="num" w:pos="3600"/>
        </w:tabs>
        <w:ind w:left="3600" w:hanging="360"/>
      </w:pPr>
      <w:rPr>
        <w:rFonts w:ascii="Wingdings" w:hAnsi="Wingdings" w:hint="default"/>
      </w:rPr>
    </w:lvl>
    <w:lvl w:ilvl="5" w:tplc="3044FDE2">
      <w:start w:val="1"/>
      <w:numFmt w:val="bullet"/>
      <w:lvlText w:val=""/>
      <w:lvlJc w:val="left"/>
      <w:pPr>
        <w:tabs>
          <w:tab w:val="num" w:pos="4320"/>
        </w:tabs>
        <w:ind w:left="4320" w:hanging="360"/>
      </w:pPr>
      <w:rPr>
        <w:rFonts w:ascii="Wingdings" w:hAnsi="Wingdings" w:hint="default"/>
      </w:rPr>
    </w:lvl>
    <w:lvl w:ilvl="6" w:tplc="5608DBA2">
      <w:start w:val="1"/>
      <w:numFmt w:val="bullet"/>
      <w:lvlText w:val=""/>
      <w:lvlJc w:val="left"/>
      <w:pPr>
        <w:tabs>
          <w:tab w:val="num" w:pos="5040"/>
        </w:tabs>
        <w:ind w:left="5040" w:hanging="360"/>
      </w:pPr>
      <w:rPr>
        <w:rFonts w:ascii="Wingdings" w:hAnsi="Wingdings" w:hint="default"/>
      </w:rPr>
    </w:lvl>
    <w:lvl w:ilvl="7" w:tplc="57BC2BB4">
      <w:start w:val="1"/>
      <w:numFmt w:val="bullet"/>
      <w:lvlText w:val=""/>
      <w:lvlJc w:val="left"/>
      <w:pPr>
        <w:tabs>
          <w:tab w:val="num" w:pos="5760"/>
        </w:tabs>
        <w:ind w:left="5760" w:hanging="360"/>
      </w:pPr>
      <w:rPr>
        <w:rFonts w:ascii="Wingdings" w:hAnsi="Wingdings" w:hint="default"/>
      </w:rPr>
    </w:lvl>
    <w:lvl w:ilvl="8" w:tplc="1E724B9A">
      <w:start w:val="1"/>
      <w:numFmt w:val="bullet"/>
      <w:lvlText w:val=""/>
      <w:lvlJc w:val="left"/>
      <w:pPr>
        <w:tabs>
          <w:tab w:val="num" w:pos="6480"/>
        </w:tabs>
        <w:ind w:left="6480" w:hanging="360"/>
      </w:pPr>
      <w:rPr>
        <w:rFonts w:ascii="Wingdings" w:hAnsi="Wingdings" w:hint="default"/>
      </w:rPr>
    </w:lvl>
  </w:abstractNum>
  <w:abstractNum w:abstractNumId="3">
    <w:nsid w:val="158668D7"/>
    <w:multiLevelType w:val="hybridMultilevel"/>
    <w:tmpl w:val="77487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8669D1"/>
    <w:multiLevelType w:val="hybridMultilevel"/>
    <w:tmpl w:val="8B36F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F73D84"/>
    <w:multiLevelType w:val="hybridMultilevel"/>
    <w:tmpl w:val="622A423A"/>
    <w:lvl w:ilvl="0" w:tplc="0409000F">
      <w:start w:val="1"/>
      <w:numFmt w:val="decimal"/>
      <w:lvlText w:val="%1."/>
      <w:lvlJc w:val="left"/>
      <w:pPr>
        <w:ind w:left="1450" w:hanging="360"/>
      </w:pPr>
    </w:lvl>
    <w:lvl w:ilvl="1" w:tplc="04090019" w:tentative="1">
      <w:start w:val="1"/>
      <w:numFmt w:val="lowerLetter"/>
      <w:lvlText w:val="%2."/>
      <w:lvlJc w:val="left"/>
      <w:pPr>
        <w:ind w:left="2170" w:hanging="360"/>
      </w:pPr>
    </w:lvl>
    <w:lvl w:ilvl="2" w:tplc="0409001B" w:tentative="1">
      <w:start w:val="1"/>
      <w:numFmt w:val="lowerRoman"/>
      <w:lvlText w:val="%3."/>
      <w:lvlJc w:val="right"/>
      <w:pPr>
        <w:ind w:left="2890" w:hanging="180"/>
      </w:pPr>
    </w:lvl>
    <w:lvl w:ilvl="3" w:tplc="0409000F" w:tentative="1">
      <w:start w:val="1"/>
      <w:numFmt w:val="decimal"/>
      <w:lvlText w:val="%4."/>
      <w:lvlJc w:val="left"/>
      <w:pPr>
        <w:ind w:left="3610" w:hanging="360"/>
      </w:pPr>
    </w:lvl>
    <w:lvl w:ilvl="4" w:tplc="04090019" w:tentative="1">
      <w:start w:val="1"/>
      <w:numFmt w:val="lowerLetter"/>
      <w:lvlText w:val="%5."/>
      <w:lvlJc w:val="left"/>
      <w:pPr>
        <w:ind w:left="4330" w:hanging="360"/>
      </w:pPr>
    </w:lvl>
    <w:lvl w:ilvl="5" w:tplc="0409001B" w:tentative="1">
      <w:start w:val="1"/>
      <w:numFmt w:val="lowerRoman"/>
      <w:lvlText w:val="%6."/>
      <w:lvlJc w:val="right"/>
      <w:pPr>
        <w:ind w:left="5050" w:hanging="180"/>
      </w:pPr>
    </w:lvl>
    <w:lvl w:ilvl="6" w:tplc="0409000F" w:tentative="1">
      <w:start w:val="1"/>
      <w:numFmt w:val="decimal"/>
      <w:lvlText w:val="%7."/>
      <w:lvlJc w:val="left"/>
      <w:pPr>
        <w:ind w:left="5770" w:hanging="360"/>
      </w:pPr>
    </w:lvl>
    <w:lvl w:ilvl="7" w:tplc="04090019" w:tentative="1">
      <w:start w:val="1"/>
      <w:numFmt w:val="lowerLetter"/>
      <w:lvlText w:val="%8."/>
      <w:lvlJc w:val="left"/>
      <w:pPr>
        <w:ind w:left="6490" w:hanging="360"/>
      </w:pPr>
    </w:lvl>
    <w:lvl w:ilvl="8" w:tplc="0409001B" w:tentative="1">
      <w:start w:val="1"/>
      <w:numFmt w:val="lowerRoman"/>
      <w:lvlText w:val="%9."/>
      <w:lvlJc w:val="right"/>
      <w:pPr>
        <w:ind w:left="7210" w:hanging="180"/>
      </w:pPr>
    </w:lvl>
  </w:abstractNum>
  <w:abstractNum w:abstractNumId="6">
    <w:nsid w:val="1E5F5CF2"/>
    <w:multiLevelType w:val="hybridMultilevel"/>
    <w:tmpl w:val="DA7EA3F0"/>
    <w:lvl w:ilvl="0" w:tplc="7526CFBA">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A63CFC"/>
    <w:multiLevelType w:val="hybridMultilevel"/>
    <w:tmpl w:val="A8E4B684"/>
    <w:lvl w:ilvl="0" w:tplc="04090001">
      <w:start w:val="1"/>
      <w:numFmt w:val="bullet"/>
      <w:lvlText w:val=""/>
      <w:lvlJc w:val="left"/>
      <w:pPr>
        <w:ind w:left="710" w:hanging="360"/>
      </w:pPr>
      <w:rPr>
        <w:rFonts w:ascii="Symbol" w:hAnsi="Symbol" w:hint="default"/>
      </w:rPr>
    </w:lvl>
    <w:lvl w:ilvl="1" w:tplc="04090003" w:tentative="1">
      <w:start w:val="1"/>
      <w:numFmt w:val="bullet"/>
      <w:lvlText w:val="o"/>
      <w:lvlJc w:val="left"/>
      <w:pPr>
        <w:ind w:left="1430" w:hanging="360"/>
      </w:pPr>
      <w:rPr>
        <w:rFonts w:ascii="Courier New" w:hAnsi="Courier New" w:cs="Courier New" w:hint="default"/>
      </w:rPr>
    </w:lvl>
    <w:lvl w:ilvl="2" w:tplc="04090005" w:tentative="1">
      <w:start w:val="1"/>
      <w:numFmt w:val="bullet"/>
      <w:lvlText w:val=""/>
      <w:lvlJc w:val="left"/>
      <w:pPr>
        <w:ind w:left="2150" w:hanging="360"/>
      </w:pPr>
      <w:rPr>
        <w:rFonts w:ascii="Wingdings" w:hAnsi="Wingdings" w:hint="default"/>
      </w:rPr>
    </w:lvl>
    <w:lvl w:ilvl="3" w:tplc="04090001" w:tentative="1">
      <w:start w:val="1"/>
      <w:numFmt w:val="bullet"/>
      <w:lvlText w:val=""/>
      <w:lvlJc w:val="left"/>
      <w:pPr>
        <w:ind w:left="2870" w:hanging="360"/>
      </w:pPr>
      <w:rPr>
        <w:rFonts w:ascii="Symbol" w:hAnsi="Symbol" w:hint="default"/>
      </w:rPr>
    </w:lvl>
    <w:lvl w:ilvl="4" w:tplc="04090003" w:tentative="1">
      <w:start w:val="1"/>
      <w:numFmt w:val="bullet"/>
      <w:lvlText w:val="o"/>
      <w:lvlJc w:val="left"/>
      <w:pPr>
        <w:ind w:left="3590" w:hanging="360"/>
      </w:pPr>
      <w:rPr>
        <w:rFonts w:ascii="Courier New" w:hAnsi="Courier New" w:cs="Courier New" w:hint="default"/>
      </w:rPr>
    </w:lvl>
    <w:lvl w:ilvl="5" w:tplc="04090005" w:tentative="1">
      <w:start w:val="1"/>
      <w:numFmt w:val="bullet"/>
      <w:lvlText w:val=""/>
      <w:lvlJc w:val="left"/>
      <w:pPr>
        <w:ind w:left="4310" w:hanging="360"/>
      </w:pPr>
      <w:rPr>
        <w:rFonts w:ascii="Wingdings" w:hAnsi="Wingdings" w:hint="default"/>
      </w:rPr>
    </w:lvl>
    <w:lvl w:ilvl="6" w:tplc="04090001" w:tentative="1">
      <w:start w:val="1"/>
      <w:numFmt w:val="bullet"/>
      <w:lvlText w:val=""/>
      <w:lvlJc w:val="left"/>
      <w:pPr>
        <w:ind w:left="5030" w:hanging="360"/>
      </w:pPr>
      <w:rPr>
        <w:rFonts w:ascii="Symbol" w:hAnsi="Symbol" w:hint="default"/>
      </w:rPr>
    </w:lvl>
    <w:lvl w:ilvl="7" w:tplc="04090003" w:tentative="1">
      <w:start w:val="1"/>
      <w:numFmt w:val="bullet"/>
      <w:lvlText w:val="o"/>
      <w:lvlJc w:val="left"/>
      <w:pPr>
        <w:ind w:left="5750" w:hanging="360"/>
      </w:pPr>
      <w:rPr>
        <w:rFonts w:ascii="Courier New" w:hAnsi="Courier New" w:cs="Courier New" w:hint="default"/>
      </w:rPr>
    </w:lvl>
    <w:lvl w:ilvl="8" w:tplc="04090005" w:tentative="1">
      <w:start w:val="1"/>
      <w:numFmt w:val="bullet"/>
      <w:lvlText w:val=""/>
      <w:lvlJc w:val="left"/>
      <w:pPr>
        <w:ind w:left="6470" w:hanging="360"/>
      </w:pPr>
      <w:rPr>
        <w:rFonts w:ascii="Wingdings" w:hAnsi="Wingdings" w:hint="default"/>
      </w:rPr>
    </w:lvl>
  </w:abstractNum>
  <w:abstractNum w:abstractNumId="8">
    <w:nsid w:val="20D3099B"/>
    <w:multiLevelType w:val="hybridMultilevel"/>
    <w:tmpl w:val="7674DFFE"/>
    <w:lvl w:ilvl="0" w:tplc="7526CFBA">
      <w:start w:val="1"/>
      <w:numFmt w:val="bullet"/>
      <w:lvlText w:val="•"/>
      <w:lvlJc w:val="left"/>
      <w:pPr>
        <w:ind w:left="3950" w:hanging="360"/>
      </w:pPr>
      <w:rPr>
        <w:rFonts w:ascii="Arial" w:hAnsi="Arial" w:cs="Times New Roman" w:hint="default"/>
      </w:rPr>
    </w:lvl>
    <w:lvl w:ilvl="1" w:tplc="04090003" w:tentative="1">
      <w:start w:val="1"/>
      <w:numFmt w:val="bullet"/>
      <w:lvlText w:val="o"/>
      <w:lvlJc w:val="left"/>
      <w:pPr>
        <w:ind w:left="4670" w:hanging="360"/>
      </w:pPr>
      <w:rPr>
        <w:rFonts w:ascii="Courier New" w:hAnsi="Courier New" w:cs="Courier New" w:hint="default"/>
      </w:rPr>
    </w:lvl>
    <w:lvl w:ilvl="2" w:tplc="04090005" w:tentative="1">
      <w:start w:val="1"/>
      <w:numFmt w:val="bullet"/>
      <w:lvlText w:val=""/>
      <w:lvlJc w:val="left"/>
      <w:pPr>
        <w:ind w:left="5390" w:hanging="360"/>
      </w:pPr>
      <w:rPr>
        <w:rFonts w:ascii="Wingdings" w:hAnsi="Wingdings" w:hint="default"/>
      </w:rPr>
    </w:lvl>
    <w:lvl w:ilvl="3" w:tplc="04090001" w:tentative="1">
      <w:start w:val="1"/>
      <w:numFmt w:val="bullet"/>
      <w:lvlText w:val=""/>
      <w:lvlJc w:val="left"/>
      <w:pPr>
        <w:ind w:left="6110" w:hanging="360"/>
      </w:pPr>
      <w:rPr>
        <w:rFonts w:ascii="Symbol" w:hAnsi="Symbol" w:hint="default"/>
      </w:rPr>
    </w:lvl>
    <w:lvl w:ilvl="4" w:tplc="04090003" w:tentative="1">
      <w:start w:val="1"/>
      <w:numFmt w:val="bullet"/>
      <w:lvlText w:val="o"/>
      <w:lvlJc w:val="left"/>
      <w:pPr>
        <w:ind w:left="6830" w:hanging="360"/>
      </w:pPr>
      <w:rPr>
        <w:rFonts w:ascii="Courier New" w:hAnsi="Courier New" w:cs="Courier New" w:hint="default"/>
      </w:rPr>
    </w:lvl>
    <w:lvl w:ilvl="5" w:tplc="04090005" w:tentative="1">
      <w:start w:val="1"/>
      <w:numFmt w:val="bullet"/>
      <w:lvlText w:val=""/>
      <w:lvlJc w:val="left"/>
      <w:pPr>
        <w:ind w:left="7550" w:hanging="360"/>
      </w:pPr>
      <w:rPr>
        <w:rFonts w:ascii="Wingdings" w:hAnsi="Wingdings" w:hint="default"/>
      </w:rPr>
    </w:lvl>
    <w:lvl w:ilvl="6" w:tplc="04090001" w:tentative="1">
      <w:start w:val="1"/>
      <w:numFmt w:val="bullet"/>
      <w:lvlText w:val=""/>
      <w:lvlJc w:val="left"/>
      <w:pPr>
        <w:ind w:left="8270" w:hanging="360"/>
      </w:pPr>
      <w:rPr>
        <w:rFonts w:ascii="Symbol" w:hAnsi="Symbol" w:hint="default"/>
      </w:rPr>
    </w:lvl>
    <w:lvl w:ilvl="7" w:tplc="04090003" w:tentative="1">
      <w:start w:val="1"/>
      <w:numFmt w:val="bullet"/>
      <w:lvlText w:val="o"/>
      <w:lvlJc w:val="left"/>
      <w:pPr>
        <w:ind w:left="8990" w:hanging="360"/>
      </w:pPr>
      <w:rPr>
        <w:rFonts w:ascii="Courier New" w:hAnsi="Courier New" w:cs="Courier New" w:hint="default"/>
      </w:rPr>
    </w:lvl>
    <w:lvl w:ilvl="8" w:tplc="04090005" w:tentative="1">
      <w:start w:val="1"/>
      <w:numFmt w:val="bullet"/>
      <w:lvlText w:val=""/>
      <w:lvlJc w:val="left"/>
      <w:pPr>
        <w:ind w:left="9710" w:hanging="360"/>
      </w:pPr>
      <w:rPr>
        <w:rFonts w:ascii="Wingdings" w:hAnsi="Wingdings" w:hint="default"/>
      </w:rPr>
    </w:lvl>
  </w:abstractNum>
  <w:abstractNum w:abstractNumId="9">
    <w:nsid w:val="2907326A"/>
    <w:multiLevelType w:val="hybridMultilevel"/>
    <w:tmpl w:val="A85A2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8D11ED"/>
    <w:multiLevelType w:val="hybridMultilevel"/>
    <w:tmpl w:val="C1E87C98"/>
    <w:lvl w:ilvl="0" w:tplc="510C9DDE">
      <w:start w:val="1"/>
      <w:numFmt w:val="bullet"/>
      <w:lvlText w:val=""/>
      <w:lvlJc w:val="left"/>
      <w:pPr>
        <w:tabs>
          <w:tab w:val="num" w:pos="720"/>
        </w:tabs>
        <w:ind w:left="720" w:hanging="360"/>
      </w:pPr>
      <w:rPr>
        <w:rFonts w:ascii="Wingdings" w:hAnsi="Wingdings" w:hint="default"/>
      </w:rPr>
    </w:lvl>
    <w:lvl w:ilvl="1" w:tplc="E040B332">
      <w:start w:val="1"/>
      <w:numFmt w:val="bullet"/>
      <w:lvlText w:val=""/>
      <w:lvlJc w:val="left"/>
      <w:pPr>
        <w:tabs>
          <w:tab w:val="num" w:pos="1440"/>
        </w:tabs>
        <w:ind w:left="1440" w:hanging="360"/>
      </w:pPr>
      <w:rPr>
        <w:rFonts w:ascii="Wingdings" w:hAnsi="Wingdings" w:hint="default"/>
      </w:rPr>
    </w:lvl>
    <w:lvl w:ilvl="2" w:tplc="33826114">
      <w:start w:val="1"/>
      <w:numFmt w:val="bullet"/>
      <w:lvlText w:val=""/>
      <w:lvlJc w:val="left"/>
      <w:pPr>
        <w:tabs>
          <w:tab w:val="num" w:pos="2160"/>
        </w:tabs>
        <w:ind w:left="2160" w:hanging="360"/>
      </w:pPr>
      <w:rPr>
        <w:rFonts w:ascii="Wingdings" w:hAnsi="Wingdings" w:hint="default"/>
      </w:rPr>
    </w:lvl>
    <w:lvl w:ilvl="3" w:tplc="9138A782">
      <w:start w:val="1"/>
      <w:numFmt w:val="bullet"/>
      <w:lvlText w:val=""/>
      <w:lvlJc w:val="left"/>
      <w:pPr>
        <w:tabs>
          <w:tab w:val="num" w:pos="2880"/>
        </w:tabs>
        <w:ind w:left="2880" w:hanging="360"/>
      </w:pPr>
      <w:rPr>
        <w:rFonts w:ascii="Wingdings" w:hAnsi="Wingdings" w:hint="default"/>
      </w:rPr>
    </w:lvl>
    <w:lvl w:ilvl="4" w:tplc="9594ED50">
      <w:start w:val="1"/>
      <w:numFmt w:val="bullet"/>
      <w:lvlText w:val=""/>
      <w:lvlJc w:val="left"/>
      <w:pPr>
        <w:tabs>
          <w:tab w:val="num" w:pos="3600"/>
        </w:tabs>
        <w:ind w:left="3600" w:hanging="360"/>
      </w:pPr>
      <w:rPr>
        <w:rFonts w:ascii="Wingdings" w:hAnsi="Wingdings" w:hint="default"/>
      </w:rPr>
    </w:lvl>
    <w:lvl w:ilvl="5" w:tplc="A5E26FB2">
      <w:start w:val="1"/>
      <w:numFmt w:val="bullet"/>
      <w:lvlText w:val=""/>
      <w:lvlJc w:val="left"/>
      <w:pPr>
        <w:tabs>
          <w:tab w:val="num" w:pos="4320"/>
        </w:tabs>
        <w:ind w:left="4320" w:hanging="360"/>
      </w:pPr>
      <w:rPr>
        <w:rFonts w:ascii="Wingdings" w:hAnsi="Wingdings" w:hint="default"/>
      </w:rPr>
    </w:lvl>
    <w:lvl w:ilvl="6" w:tplc="66A8A86E">
      <w:start w:val="1"/>
      <w:numFmt w:val="bullet"/>
      <w:lvlText w:val=""/>
      <w:lvlJc w:val="left"/>
      <w:pPr>
        <w:tabs>
          <w:tab w:val="num" w:pos="5040"/>
        </w:tabs>
        <w:ind w:left="5040" w:hanging="360"/>
      </w:pPr>
      <w:rPr>
        <w:rFonts w:ascii="Wingdings" w:hAnsi="Wingdings" w:hint="default"/>
      </w:rPr>
    </w:lvl>
    <w:lvl w:ilvl="7" w:tplc="041CF74A">
      <w:start w:val="1"/>
      <w:numFmt w:val="bullet"/>
      <w:lvlText w:val=""/>
      <w:lvlJc w:val="left"/>
      <w:pPr>
        <w:tabs>
          <w:tab w:val="num" w:pos="5760"/>
        </w:tabs>
        <w:ind w:left="5760" w:hanging="360"/>
      </w:pPr>
      <w:rPr>
        <w:rFonts w:ascii="Wingdings" w:hAnsi="Wingdings" w:hint="default"/>
      </w:rPr>
    </w:lvl>
    <w:lvl w:ilvl="8" w:tplc="864A49FA">
      <w:start w:val="1"/>
      <w:numFmt w:val="bullet"/>
      <w:lvlText w:val=""/>
      <w:lvlJc w:val="left"/>
      <w:pPr>
        <w:tabs>
          <w:tab w:val="num" w:pos="6480"/>
        </w:tabs>
        <w:ind w:left="6480" w:hanging="360"/>
      </w:pPr>
      <w:rPr>
        <w:rFonts w:ascii="Wingdings" w:hAnsi="Wingdings" w:hint="default"/>
      </w:rPr>
    </w:lvl>
  </w:abstractNum>
  <w:abstractNum w:abstractNumId="11">
    <w:nsid w:val="2A8D17C5"/>
    <w:multiLevelType w:val="hybridMultilevel"/>
    <w:tmpl w:val="67407EA4"/>
    <w:lvl w:ilvl="0" w:tplc="1FEE49B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2AEF527E"/>
    <w:multiLevelType w:val="hybridMultilevel"/>
    <w:tmpl w:val="E6AE412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280F2D"/>
    <w:multiLevelType w:val="hybridMultilevel"/>
    <w:tmpl w:val="D012CDE8"/>
    <w:lvl w:ilvl="0" w:tplc="04090001">
      <w:start w:val="1"/>
      <w:numFmt w:val="bullet"/>
      <w:lvlText w:val=""/>
      <w:lvlJc w:val="left"/>
      <w:pPr>
        <w:ind w:left="710" w:hanging="360"/>
      </w:pPr>
      <w:rPr>
        <w:rFonts w:ascii="Symbol" w:hAnsi="Symbol" w:hint="default"/>
      </w:rPr>
    </w:lvl>
    <w:lvl w:ilvl="1" w:tplc="04090003" w:tentative="1">
      <w:start w:val="1"/>
      <w:numFmt w:val="bullet"/>
      <w:lvlText w:val="o"/>
      <w:lvlJc w:val="left"/>
      <w:pPr>
        <w:ind w:left="1430" w:hanging="360"/>
      </w:pPr>
      <w:rPr>
        <w:rFonts w:ascii="Courier New" w:hAnsi="Courier New" w:cs="Courier New" w:hint="default"/>
      </w:rPr>
    </w:lvl>
    <w:lvl w:ilvl="2" w:tplc="04090005" w:tentative="1">
      <w:start w:val="1"/>
      <w:numFmt w:val="bullet"/>
      <w:lvlText w:val=""/>
      <w:lvlJc w:val="left"/>
      <w:pPr>
        <w:ind w:left="2150" w:hanging="360"/>
      </w:pPr>
      <w:rPr>
        <w:rFonts w:ascii="Wingdings" w:hAnsi="Wingdings" w:hint="default"/>
      </w:rPr>
    </w:lvl>
    <w:lvl w:ilvl="3" w:tplc="04090001" w:tentative="1">
      <w:start w:val="1"/>
      <w:numFmt w:val="bullet"/>
      <w:lvlText w:val=""/>
      <w:lvlJc w:val="left"/>
      <w:pPr>
        <w:ind w:left="2870" w:hanging="360"/>
      </w:pPr>
      <w:rPr>
        <w:rFonts w:ascii="Symbol" w:hAnsi="Symbol" w:hint="default"/>
      </w:rPr>
    </w:lvl>
    <w:lvl w:ilvl="4" w:tplc="04090003" w:tentative="1">
      <w:start w:val="1"/>
      <w:numFmt w:val="bullet"/>
      <w:lvlText w:val="o"/>
      <w:lvlJc w:val="left"/>
      <w:pPr>
        <w:ind w:left="3590" w:hanging="360"/>
      </w:pPr>
      <w:rPr>
        <w:rFonts w:ascii="Courier New" w:hAnsi="Courier New" w:cs="Courier New" w:hint="default"/>
      </w:rPr>
    </w:lvl>
    <w:lvl w:ilvl="5" w:tplc="04090005" w:tentative="1">
      <w:start w:val="1"/>
      <w:numFmt w:val="bullet"/>
      <w:lvlText w:val=""/>
      <w:lvlJc w:val="left"/>
      <w:pPr>
        <w:ind w:left="4310" w:hanging="360"/>
      </w:pPr>
      <w:rPr>
        <w:rFonts w:ascii="Wingdings" w:hAnsi="Wingdings" w:hint="default"/>
      </w:rPr>
    </w:lvl>
    <w:lvl w:ilvl="6" w:tplc="04090001" w:tentative="1">
      <w:start w:val="1"/>
      <w:numFmt w:val="bullet"/>
      <w:lvlText w:val=""/>
      <w:lvlJc w:val="left"/>
      <w:pPr>
        <w:ind w:left="5030" w:hanging="360"/>
      </w:pPr>
      <w:rPr>
        <w:rFonts w:ascii="Symbol" w:hAnsi="Symbol" w:hint="default"/>
      </w:rPr>
    </w:lvl>
    <w:lvl w:ilvl="7" w:tplc="04090003" w:tentative="1">
      <w:start w:val="1"/>
      <w:numFmt w:val="bullet"/>
      <w:lvlText w:val="o"/>
      <w:lvlJc w:val="left"/>
      <w:pPr>
        <w:ind w:left="5750" w:hanging="360"/>
      </w:pPr>
      <w:rPr>
        <w:rFonts w:ascii="Courier New" w:hAnsi="Courier New" w:cs="Courier New" w:hint="default"/>
      </w:rPr>
    </w:lvl>
    <w:lvl w:ilvl="8" w:tplc="04090005" w:tentative="1">
      <w:start w:val="1"/>
      <w:numFmt w:val="bullet"/>
      <w:lvlText w:val=""/>
      <w:lvlJc w:val="left"/>
      <w:pPr>
        <w:ind w:left="6470" w:hanging="360"/>
      </w:pPr>
      <w:rPr>
        <w:rFonts w:ascii="Wingdings" w:hAnsi="Wingdings" w:hint="default"/>
      </w:rPr>
    </w:lvl>
  </w:abstractNum>
  <w:abstractNum w:abstractNumId="14">
    <w:nsid w:val="38A24D11"/>
    <w:multiLevelType w:val="hybridMultilevel"/>
    <w:tmpl w:val="930CD49C"/>
    <w:lvl w:ilvl="0" w:tplc="0C509B48">
      <w:start w:val="1"/>
      <w:numFmt w:val="bullet"/>
      <w:lvlText w:val="•"/>
      <w:lvlJc w:val="left"/>
      <w:pPr>
        <w:tabs>
          <w:tab w:val="num" w:pos="720"/>
        </w:tabs>
        <w:ind w:left="720" w:hanging="360"/>
      </w:pPr>
      <w:rPr>
        <w:rFonts w:ascii="Arial" w:hAnsi="Arial" w:cs="Times New Roman" w:hint="default"/>
      </w:rPr>
    </w:lvl>
    <w:lvl w:ilvl="1" w:tplc="84FA01A2">
      <w:start w:val="1"/>
      <w:numFmt w:val="bullet"/>
      <w:lvlText w:val="•"/>
      <w:lvlJc w:val="left"/>
      <w:pPr>
        <w:tabs>
          <w:tab w:val="num" w:pos="1440"/>
        </w:tabs>
        <w:ind w:left="1440" w:hanging="360"/>
      </w:pPr>
      <w:rPr>
        <w:rFonts w:ascii="Arial" w:hAnsi="Arial" w:cs="Times New Roman" w:hint="default"/>
      </w:rPr>
    </w:lvl>
    <w:lvl w:ilvl="2" w:tplc="FFCE1AEC">
      <w:start w:val="1"/>
      <w:numFmt w:val="bullet"/>
      <w:lvlText w:val="•"/>
      <w:lvlJc w:val="left"/>
      <w:pPr>
        <w:tabs>
          <w:tab w:val="num" w:pos="2160"/>
        </w:tabs>
        <w:ind w:left="2160" w:hanging="360"/>
      </w:pPr>
      <w:rPr>
        <w:rFonts w:ascii="Arial" w:hAnsi="Arial" w:cs="Times New Roman" w:hint="default"/>
      </w:rPr>
    </w:lvl>
    <w:lvl w:ilvl="3" w:tplc="3AAE8066">
      <w:start w:val="1"/>
      <w:numFmt w:val="bullet"/>
      <w:lvlText w:val="•"/>
      <w:lvlJc w:val="left"/>
      <w:pPr>
        <w:tabs>
          <w:tab w:val="num" w:pos="2880"/>
        </w:tabs>
        <w:ind w:left="2880" w:hanging="360"/>
      </w:pPr>
      <w:rPr>
        <w:rFonts w:ascii="Arial" w:hAnsi="Arial" w:cs="Times New Roman" w:hint="default"/>
      </w:rPr>
    </w:lvl>
    <w:lvl w:ilvl="4" w:tplc="6A442488">
      <w:start w:val="1"/>
      <w:numFmt w:val="bullet"/>
      <w:lvlText w:val="•"/>
      <w:lvlJc w:val="left"/>
      <w:pPr>
        <w:tabs>
          <w:tab w:val="num" w:pos="3600"/>
        </w:tabs>
        <w:ind w:left="3600" w:hanging="360"/>
      </w:pPr>
      <w:rPr>
        <w:rFonts w:ascii="Arial" w:hAnsi="Arial" w:cs="Times New Roman" w:hint="default"/>
      </w:rPr>
    </w:lvl>
    <w:lvl w:ilvl="5" w:tplc="EE829A20">
      <w:start w:val="1"/>
      <w:numFmt w:val="bullet"/>
      <w:lvlText w:val="•"/>
      <w:lvlJc w:val="left"/>
      <w:pPr>
        <w:tabs>
          <w:tab w:val="num" w:pos="4320"/>
        </w:tabs>
        <w:ind w:left="4320" w:hanging="360"/>
      </w:pPr>
      <w:rPr>
        <w:rFonts w:ascii="Arial" w:hAnsi="Arial" w:cs="Times New Roman" w:hint="default"/>
      </w:rPr>
    </w:lvl>
    <w:lvl w:ilvl="6" w:tplc="252C937E">
      <w:start w:val="1"/>
      <w:numFmt w:val="bullet"/>
      <w:lvlText w:val="•"/>
      <w:lvlJc w:val="left"/>
      <w:pPr>
        <w:tabs>
          <w:tab w:val="num" w:pos="5040"/>
        </w:tabs>
        <w:ind w:left="5040" w:hanging="360"/>
      </w:pPr>
      <w:rPr>
        <w:rFonts w:ascii="Arial" w:hAnsi="Arial" w:cs="Times New Roman" w:hint="default"/>
      </w:rPr>
    </w:lvl>
    <w:lvl w:ilvl="7" w:tplc="E97AA4CA">
      <w:start w:val="1"/>
      <w:numFmt w:val="bullet"/>
      <w:lvlText w:val="•"/>
      <w:lvlJc w:val="left"/>
      <w:pPr>
        <w:tabs>
          <w:tab w:val="num" w:pos="5760"/>
        </w:tabs>
        <w:ind w:left="5760" w:hanging="360"/>
      </w:pPr>
      <w:rPr>
        <w:rFonts w:ascii="Arial" w:hAnsi="Arial" w:cs="Times New Roman" w:hint="default"/>
      </w:rPr>
    </w:lvl>
    <w:lvl w:ilvl="8" w:tplc="48C29290">
      <w:start w:val="1"/>
      <w:numFmt w:val="bullet"/>
      <w:lvlText w:val="•"/>
      <w:lvlJc w:val="left"/>
      <w:pPr>
        <w:tabs>
          <w:tab w:val="num" w:pos="6480"/>
        </w:tabs>
        <w:ind w:left="6480" w:hanging="360"/>
      </w:pPr>
      <w:rPr>
        <w:rFonts w:ascii="Arial" w:hAnsi="Arial" w:cs="Times New Roman" w:hint="default"/>
      </w:rPr>
    </w:lvl>
  </w:abstractNum>
  <w:abstractNum w:abstractNumId="15">
    <w:nsid w:val="3B25005A"/>
    <w:multiLevelType w:val="hybridMultilevel"/>
    <w:tmpl w:val="3048C42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44D90C49"/>
    <w:multiLevelType w:val="hybridMultilevel"/>
    <w:tmpl w:val="DFE4B78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nsid w:val="45837A8C"/>
    <w:multiLevelType w:val="hybridMultilevel"/>
    <w:tmpl w:val="40E4B62E"/>
    <w:lvl w:ilvl="0" w:tplc="04090019">
      <w:start w:val="1"/>
      <w:numFmt w:val="lowerLetter"/>
      <w:lvlText w:val="%1."/>
      <w:lvlJc w:val="left"/>
      <w:pPr>
        <w:ind w:left="676"/>
      </w:pPr>
      <w:rPr>
        <w:b/>
        <w:bCs/>
        <w:i w:val="0"/>
        <w:strike w:val="0"/>
        <w:dstrike w:val="0"/>
        <w:color w:val="000000"/>
        <w:sz w:val="23"/>
        <w:szCs w:val="23"/>
        <w:u w:val="none" w:color="000000"/>
        <w:bdr w:val="none" w:sz="0" w:space="0" w:color="auto"/>
        <w:shd w:val="clear" w:color="auto" w:fill="auto"/>
        <w:vertAlign w:val="baseline"/>
      </w:rPr>
    </w:lvl>
    <w:lvl w:ilvl="1" w:tplc="8AC402B6">
      <w:start w:val="1"/>
      <w:numFmt w:val="lowerLetter"/>
      <w:lvlText w:val="%2"/>
      <w:lvlJc w:val="left"/>
      <w:pPr>
        <w:ind w:left="1417"/>
      </w:pPr>
      <w:rPr>
        <w:rFonts w:ascii="Calibri" w:eastAsia="Calibri" w:hAnsi="Calibri" w:cs="Calibri"/>
        <w:b/>
        <w:bCs/>
        <w:i w:val="0"/>
        <w:strike w:val="0"/>
        <w:dstrike w:val="0"/>
        <w:color w:val="000000"/>
        <w:sz w:val="23"/>
        <w:szCs w:val="23"/>
        <w:u w:val="none" w:color="000000"/>
        <w:bdr w:val="none" w:sz="0" w:space="0" w:color="auto"/>
        <w:shd w:val="clear" w:color="auto" w:fill="auto"/>
        <w:vertAlign w:val="baseline"/>
      </w:rPr>
    </w:lvl>
    <w:lvl w:ilvl="2" w:tplc="4BEE67E0">
      <w:start w:val="1"/>
      <w:numFmt w:val="lowerRoman"/>
      <w:lvlText w:val="%3"/>
      <w:lvlJc w:val="left"/>
      <w:pPr>
        <w:ind w:left="2137"/>
      </w:pPr>
      <w:rPr>
        <w:rFonts w:ascii="Calibri" w:eastAsia="Calibri" w:hAnsi="Calibri" w:cs="Calibri"/>
        <w:b/>
        <w:bCs/>
        <w:i w:val="0"/>
        <w:strike w:val="0"/>
        <w:dstrike w:val="0"/>
        <w:color w:val="000000"/>
        <w:sz w:val="23"/>
        <w:szCs w:val="23"/>
        <w:u w:val="none" w:color="000000"/>
        <w:bdr w:val="none" w:sz="0" w:space="0" w:color="auto"/>
        <w:shd w:val="clear" w:color="auto" w:fill="auto"/>
        <w:vertAlign w:val="baseline"/>
      </w:rPr>
    </w:lvl>
    <w:lvl w:ilvl="3" w:tplc="67CEA7DC">
      <w:start w:val="1"/>
      <w:numFmt w:val="decimal"/>
      <w:lvlText w:val="%4"/>
      <w:lvlJc w:val="left"/>
      <w:pPr>
        <w:ind w:left="2857"/>
      </w:pPr>
      <w:rPr>
        <w:rFonts w:ascii="Calibri" w:eastAsia="Calibri" w:hAnsi="Calibri" w:cs="Calibri"/>
        <w:b/>
        <w:bCs/>
        <w:i w:val="0"/>
        <w:strike w:val="0"/>
        <w:dstrike w:val="0"/>
        <w:color w:val="000000"/>
        <w:sz w:val="23"/>
        <w:szCs w:val="23"/>
        <w:u w:val="none" w:color="000000"/>
        <w:bdr w:val="none" w:sz="0" w:space="0" w:color="auto"/>
        <w:shd w:val="clear" w:color="auto" w:fill="auto"/>
        <w:vertAlign w:val="baseline"/>
      </w:rPr>
    </w:lvl>
    <w:lvl w:ilvl="4" w:tplc="4322F816">
      <w:start w:val="1"/>
      <w:numFmt w:val="lowerLetter"/>
      <w:lvlText w:val="%5"/>
      <w:lvlJc w:val="left"/>
      <w:pPr>
        <w:ind w:left="3577"/>
      </w:pPr>
      <w:rPr>
        <w:rFonts w:ascii="Calibri" w:eastAsia="Calibri" w:hAnsi="Calibri" w:cs="Calibri"/>
        <w:b/>
        <w:bCs/>
        <w:i w:val="0"/>
        <w:strike w:val="0"/>
        <w:dstrike w:val="0"/>
        <w:color w:val="000000"/>
        <w:sz w:val="23"/>
        <w:szCs w:val="23"/>
        <w:u w:val="none" w:color="000000"/>
        <w:bdr w:val="none" w:sz="0" w:space="0" w:color="auto"/>
        <w:shd w:val="clear" w:color="auto" w:fill="auto"/>
        <w:vertAlign w:val="baseline"/>
      </w:rPr>
    </w:lvl>
    <w:lvl w:ilvl="5" w:tplc="27E03B0A">
      <w:start w:val="1"/>
      <w:numFmt w:val="lowerRoman"/>
      <w:lvlText w:val="%6"/>
      <w:lvlJc w:val="left"/>
      <w:pPr>
        <w:ind w:left="4297"/>
      </w:pPr>
      <w:rPr>
        <w:rFonts w:ascii="Calibri" w:eastAsia="Calibri" w:hAnsi="Calibri" w:cs="Calibri"/>
        <w:b/>
        <w:bCs/>
        <w:i w:val="0"/>
        <w:strike w:val="0"/>
        <w:dstrike w:val="0"/>
        <w:color w:val="000000"/>
        <w:sz w:val="23"/>
        <w:szCs w:val="23"/>
        <w:u w:val="none" w:color="000000"/>
        <w:bdr w:val="none" w:sz="0" w:space="0" w:color="auto"/>
        <w:shd w:val="clear" w:color="auto" w:fill="auto"/>
        <w:vertAlign w:val="baseline"/>
      </w:rPr>
    </w:lvl>
    <w:lvl w:ilvl="6" w:tplc="7A7C4E32">
      <w:start w:val="1"/>
      <w:numFmt w:val="decimal"/>
      <w:lvlText w:val="%7"/>
      <w:lvlJc w:val="left"/>
      <w:pPr>
        <w:ind w:left="5017"/>
      </w:pPr>
      <w:rPr>
        <w:rFonts w:ascii="Calibri" w:eastAsia="Calibri" w:hAnsi="Calibri" w:cs="Calibri"/>
        <w:b/>
        <w:bCs/>
        <w:i w:val="0"/>
        <w:strike w:val="0"/>
        <w:dstrike w:val="0"/>
        <w:color w:val="000000"/>
        <w:sz w:val="23"/>
        <w:szCs w:val="23"/>
        <w:u w:val="none" w:color="000000"/>
        <w:bdr w:val="none" w:sz="0" w:space="0" w:color="auto"/>
        <w:shd w:val="clear" w:color="auto" w:fill="auto"/>
        <w:vertAlign w:val="baseline"/>
      </w:rPr>
    </w:lvl>
    <w:lvl w:ilvl="7" w:tplc="390E2B70">
      <w:start w:val="1"/>
      <w:numFmt w:val="lowerLetter"/>
      <w:lvlText w:val="%8"/>
      <w:lvlJc w:val="left"/>
      <w:pPr>
        <w:ind w:left="5737"/>
      </w:pPr>
      <w:rPr>
        <w:rFonts w:ascii="Calibri" w:eastAsia="Calibri" w:hAnsi="Calibri" w:cs="Calibri"/>
        <w:b/>
        <w:bCs/>
        <w:i w:val="0"/>
        <w:strike w:val="0"/>
        <w:dstrike w:val="0"/>
        <w:color w:val="000000"/>
        <w:sz w:val="23"/>
        <w:szCs w:val="23"/>
        <w:u w:val="none" w:color="000000"/>
        <w:bdr w:val="none" w:sz="0" w:space="0" w:color="auto"/>
        <w:shd w:val="clear" w:color="auto" w:fill="auto"/>
        <w:vertAlign w:val="baseline"/>
      </w:rPr>
    </w:lvl>
    <w:lvl w:ilvl="8" w:tplc="F39EB32C">
      <w:start w:val="1"/>
      <w:numFmt w:val="lowerRoman"/>
      <w:lvlText w:val="%9"/>
      <w:lvlJc w:val="left"/>
      <w:pPr>
        <w:ind w:left="6457"/>
      </w:pPr>
      <w:rPr>
        <w:rFonts w:ascii="Calibri" w:eastAsia="Calibri" w:hAnsi="Calibri" w:cs="Calibri"/>
        <w:b/>
        <w:bCs/>
        <w:i w:val="0"/>
        <w:strike w:val="0"/>
        <w:dstrike w:val="0"/>
        <w:color w:val="000000"/>
        <w:sz w:val="23"/>
        <w:szCs w:val="23"/>
        <w:u w:val="none" w:color="000000"/>
        <w:bdr w:val="none" w:sz="0" w:space="0" w:color="auto"/>
        <w:shd w:val="clear" w:color="auto" w:fill="auto"/>
        <w:vertAlign w:val="baseline"/>
      </w:rPr>
    </w:lvl>
  </w:abstractNum>
  <w:abstractNum w:abstractNumId="18">
    <w:nsid w:val="4901014F"/>
    <w:multiLevelType w:val="hybridMultilevel"/>
    <w:tmpl w:val="94A87896"/>
    <w:lvl w:ilvl="0" w:tplc="7526CFBA">
      <w:start w:val="1"/>
      <w:numFmt w:val="bullet"/>
      <w:lvlText w:val="•"/>
      <w:lvlJc w:val="left"/>
      <w:pPr>
        <w:tabs>
          <w:tab w:val="num" w:pos="720"/>
        </w:tabs>
        <w:ind w:left="720" w:hanging="360"/>
      </w:pPr>
      <w:rPr>
        <w:rFonts w:ascii="Arial" w:hAnsi="Arial" w:cs="Times New Roman" w:hint="default"/>
      </w:rPr>
    </w:lvl>
    <w:lvl w:ilvl="1" w:tplc="D8C80BF6">
      <w:start w:val="1"/>
      <w:numFmt w:val="bullet"/>
      <w:lvlText w:val="-"/>
      <w:lvlJc w:val="left"/>
      <w:pPr>
        <w:tabs>
          <w:tab w:val="num" w:pos="1440"/>
        </w:tabs>
        <w:ind w:left="1440" w:hanging="360"/>
      </w:pPr>
      <w:rPr>
        <w:rFonts w:ascii="Times New Roman" w:hAnsi="Times New Roman" w:cs="Times New Roman" w:hint="default"/>
      </w:rPr>
    </w:lvl>
    <w:lvl w:ilvl="2" w:tplc="1DDE2EF8">
      <w:start w:val="1"/>
      <w:numFmt w:val="bullet"/>
      <w:lvlText w:val="-"/>
      <w:lvlJc w:val="left"/>
      <w:pPr>
        <w:tabs>
          <w:tab w:val="num" w:pos="2160"/>
        </w:tabs>
        <w:ind w:left="2160" w:hanging="360"/>
      </w:pPr>
      <w:rPr>
        <w:rFonts w:ascii="Times New Roman" w:hAnsi="Times New Roman" w:cs="Times New Roman" w:hint="default"/>
      </w:rPr>
    </w:lvl>
    <w:lvl w:ilvl="3" w:tplc="49165E50">
      <w:start w:val="1"/>
      <w:numFmt w:val="bullet"/>
      <w:lvlText w:val="-"/>
      <w:lvlJc w:val="left"/>
      <w:pPr>
        <w:tabs>
          <w:tab w:val="num" w:pos="2880"/>
        </w:tabs>
        <w:ind w:left="2880" w:hanging="360"/>
      </w:pPr>
      <w:rPr>
        <w:rFonts w:ascii="Times New Roman" w:hAnsi="Times New Roman" w:cs="Times New Roman" w:hint="default"/>
      </w:rPr>
    </w:lvl>
    <w:lvl w:ilvl="4" w:tplc="80D87ADE">
      <w:start w:val="1"/>
      <w:numFmt w:val="bullet"/>
      <w:lvlText w:val="-"/>
      <w:lvlJc w:val="left"/>
      <w:pPr>
        <w:tabs>
          <w:tab w:val="num" w:pos="3600"/>
        </w:tabs>
        <w:ind w:left="3600" w:hanging="360"/>
      </w:pPr>
      <w:rPr>
        <w:rFonts w:ascii="Times New Roman" w:hAnsi="Times New Roman" w:cs="Times New Roman" w:hint="default"/>
      </w:rPr>
    </w:lvl>
    <w:lvl w:ilvl="5" w:tplc="04DCCBAC">
      <w:start w:val="1"/>
      <w:numFmt w:val="bullet"/>
      <w:lvlText w:val="-"/>
      <w:lvlJc w:val="left"/>
      <w:pPr>
        <w:tabs>
          <w:tab w:val="num" w:pos="4320"/>
        </w:tabs>
        <w:ind w:left="4320" w:hanging="360"/>
      </w:pPr>
      <w:rPr>
        <w:rFonts w:ascii="Times New Roman" w:hAnsi="Times New Roman" w:cs="Times New Roman" w:hint="default"/>
      </w:rPr>
    </w:lvl>
    <w:lvl w:ilvl="6" w:tplc="0E40112C">
      <w:start w:val="1"/>
      <w:numFmt w:val="bullet"/>
      <w:lvlText w:val="-"/>
      <w:lvlJc w:val="left"/>
      <w:pPr>
        <w:tabs>
          <w:tab w:val="num" w:pos="5040"/>
        </w:tabs>
        <w:ind w:left="5040" w:hanging="360"/>
      </w:pPr>
      <w:rPr>
        <w:rFonts w:ascii="Times New Roman" w:hAnsi="Times New Roman" w:cs="Times New Roman" w:hint="default"/>
      </w:rPr>
    </w:lvl>
    <w:lvl w:ilvl="7" w:tplc="07C8FC16">
      <w:start w:val="1"/>
      <w:numFmt w:val="bullet"/>
      <w:lvlText w:val="-"/>
      <w:lvlJc w:val="left"/>
      <w:pPr>
        <w:tabs>
          <w:tab w:val="num" w:pos="5760"/>
        </w:tabs>
        <w:ind w:left="5760" w:hanging="360"/>
      </w:pPr>
      <w:rPr>
        <w:rFonts w:ascii="Times New Roman" w:hAnsi="Times New Roman" w:cs="Times New Roman" w:hint="default"/>
      </w:rPr>
    </w:lvl>
    <w:lvl w:ilvl="8" w:tplc="816C6DEC">
      <w:start w:val="1"/>
      <w:numFmt w:val="bullet"/>
      <w:lvlText w:val="-"/>
      <w:lvlJc w:val="left"/>
      <w:pPr>
        <w:tabs>
          <w:tab w:val="num" w:pos="6480"/>
        </w:tabs>
        <w:ind w:left="6480" w:hanging="360"/>
      </w:pPr>
      <w:rPr>
        <w:rFonts w:ascii="Times New Roman" w:hAnsi="Times New Roman" w:cs="Times New Roman" w:hint="default"/>
      </w:rPr>
    </w:lvl>
  </w:abstractNum>
  <w:abstractNum w:abstractNumId="19">
    <w:nsid w:val="4FD325E5"/>
    <w:multiLevelType w:val="hybridMultilevel"/>
    <w:tmpl w:val="494EC190"/>
    <w:lvl w:ilvl="0" w:tplc="D31C7336">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0">
    <w:nsid w:val="56734531"/>
    <w:multiLevelType w:val="hybridMultilevel"/>
    <w:tmpl w:val="7A2E925E"/>
    <w:lvl w:ilvl="0" w:tplc="C0644804">
      <w:start w:val="1"/>
      <w:numFmt w:val="upperLetter"/>
      <w:lvlText w:val="%1."/>
      <w:lvlJc w:val="left"/>
      <w:pPr>
        <w:ind w:left="1060" w:hanging="361"/>
      </w:pPr>
      <w:rPr>
        <w:rFonts w:ascii="Calibri" w:eastAsia="Calibri" w:hAnsi="Calibri" w:cs="Calibri" w:hint="default"/>
        <w:b/>
        <w:bCs/>
        <w:spacing w:val="-13"/>
        <w:w w:val="100"/>
        <w:sz w:val="24"/>
        <w:szCs w:val="24"/>
        <w:lang w:val="en-US" w:eastAsia="en-US" w:bidi="en-US"/>
      </w:rPr>
    </w:lvl>
    <w:lvl w:ilvl="1" w:tplc="2C8091EE">
      <w:start w:val="1"/>
      <w:numFmt w:val="upperLetter"/>
      <w:lvlText w:val="%2."/>
      <w:lvlJc w:val="left"/>
      <w:pPr>
        <w:ind w:left="1600" w:hanging="360"/>
        <w:jc w:val="right"/>
      </w:pPr>
      <w:rPr>
        <w:rFonts w:ascii="Calibri" w:eastAsia="Calibri" w:hAnsi="Calibri" w:cs="Calibri" w:hint="default"/>
        <w:b/>
        <w:bCs/>
        <w:spacing w:val="-14"/>
        <w:w w:val="99"/>
        <w:sz w:val="24"/>
        <w:szCs w:val="24"/>
        <w:lang w:val="en-US" w:eastAsia="en-US" w:bidi="en-US"/>
      </w:rPr>
    </w:lvl>
    <w:lvl w:ilvl="2" w:tplc="051418C4">
      <w:numFmt w:val="bullet"/>
      <w:lvlText w:val="•"/>
      <w:lvlJc w:val="left"/>
      <w:pPr>
        <w:ind w:left="2700" w:hanging="360"/>
      </w:pPr>
      <w:rPr>
        <w:rFonts w:hint="default"/>
        <w:lang w:val="en-US" w:eastAsia="en-US" w:bidi="en-US"/>
      </w:rPr>
    </w:lvl>
    <w:lvl w:ilvl="3" w:tplc="8A7C6192">
      <w:numFmt w:val="bullet"/>
      <w:lvlText w:val="•"/>
      <w:lvlJc w:val="left"/>
      <w:pPr>
        <w:ind w:left="3800" w:hanging="360"/>
      </w:pPr>
      <w:rPr>
        <w:rFonts w:hint="default"/>
        <w:lang w:val="en-US" w:eastAsia="en-US" w:bidi="en-US"/>
      </w:rPr>
    </w:lvl>
    <w:lvl w:ilvl="4" w:tplc="75D86908">
      <w:numFmt w:val="bullet"/>
      <w:lvlText w:val="•"/>
      <w:lvlJc w:val="left"/>
      <w:pPr>
        <w:ind w:left="4900" w:hanging="360"/>
      </w:pPr>
      <w:rPr>
        <w:rFonts w:hint="default"/>
        <w:lang w:val="en-US" w:eastAsia="en-US" w:bidi="en-US"/>
      </w:rPr>
    </w:lvl>
    <w:lvl w:ilvl="5" w:tplc="CABAC94A">
      <w:numFmt w:val="bullet"/>
      <w:lvlText w:val="•"/>
      <w:lvlJc w:val="left"/>
      <w:pPr>
        <w:ind w:left="6000" w:hanging="360"/>
      </w:pPr>
      <w:rPr>
        <w:rFonts w:hint="default"/>
        <w:lang w:val="en-US" w:eastAsia="en-US" w:bidi="en-US"/>
      </w:rPr>
    </w:lvl>
    <w:lvl w:ilvl="6" w:tplc="A5B00438">
      <w:numFmt w:val="bullet"/>
      <w:lvlText w:val="•"/>
      <w:lvlJc w:val="left"/>
      <w:pPr>
        <w:ind w:left="7100" w:hanging="360"/>
      </w:pPr>
      <w:rPr>
        <w:rFonts w:hint="default"/>
        <w:lang w:val="en-US" w:eastAsia="en-US" w:bidi="en-US"/>
      </w:rPr>
    </w:lvl>
    <w:lvl w:ilvl="7" w:tplc="59DCA31E">
      <w:numFmt w:val="bullet"/>
      <w:lvlText w:val="•"/>
      <w:lvlJc w:val="left"/>
      <w:pPr>
        <w:ind w:left="8200" w:hanging="360"/>
      </w:pPr>
      <w:rPr>
        <w:rFonts w:hint="default"/>
        <w:lang w:val="en-US" w:eastAsia="en-US" w:bidi="en-US"/>
      </w:rPr>
    </w:lvl>
    <w:lvl w:ilvl="8" w:tplc="4102350C">
      <w:numFmt w:val="bullet"/>
      <w:lvlText w:val="•"/>
      <w:lvlJc w:val="left"/>
      <w:pPr>
        <w:ind w:left="9300" w:hanging="360"/>
      </w:pPr>
      <w:rPr>
        <w:rFonts w:hint="default"/>
        <w:lang w:val="en-US" w:eastAsia="en-US" w:bidi="en-US"/>
      </w:rPr>
    </w:lvl>
  </w:abstractNum>
  <w:abstractNum w:abstractNumId="21">
    <w:nsid w:val="57366EEF"/>
    <w:multiLevelType w:val="hybridMultilevel"/>
    <w:tmpl w:val="22EC0C3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2">
    <w:nsid w:val="5A716ECE"/>
    <w:multiLevelType w:val="hybridMultilevel"/>
    <w:tmpl w:val="3DBCA4B4"/>
    <w:lvl w:ilvl="0" w:tplc="2CD096CC">
      <w:start w:val="1"/>
      <w:numFmt w:val="bullet"/>
      <w:lvlText w:val=""/>
      <w:lvlJc w:val="left"/>
      <w:pPr>
        <w:tabs>
          <w:tab w:val="num" w:pos="720"/>
        </w:tabs>
        <w:ind w:left="720" w:hanging="360"/>
      </w:pPr>
      <w:rPr>
        <w:rFonts w:ascii="Wingdings" w:hAnsi="Wingdings" w:hint="default"/>
      </w:rPr>
    </w:lvl>
    <w:lvl w:ilvl="1" w:tplc="8454FB0C">
      <w:start w:val="1"/>
      <w:numFmt w:val="bullet"/>
      <w:lvlText w:val=""/>
      <w:lvlJc w:val="left"/>
      <w:pPr>
        <w:tabs>
          <w:tab w:val="num" w:pos="1440"/>
        </w:tabs>
        <w:ind w:left="1440" w:hanging="360"/>
      </w:pPr>
      <w:rPr>
        <w:rFonts w:ascii="Wingdings" w:hAnsi="Wingdings" w:hint="default"/>
      </w:rPr>
    </w:lvl>
    <w:lvl w:ilvl="2" w:tplc="9402A11E">
      <w:start w:val="1"/>
      <w:numFmt w:val="bullet"/>
      <w:lvlText w:val=""/>
      <w:lvlJc w:val="left"/>
      <w:pPr>
        <w:tabs>
          <w:tab w:val="num" w:pos="2160"/>
        </w:tabs>
        <w:ind w:left="2160" w:hanging="360"/>
      </w:pPr>
      <w:rPr>
        <w:rFonts w:ascii="Wingdings" w:hAnsi="Wingdings" w:hint="default"/>
      </w:rPr>
    </w:lvl>
    <w:lvl w:ilvl="3" w:tplc="7EE69E3C">
      <w:start w:val="1"/>
      <w:numFmt w:val="bullet"/>
      <w:lvlText w:val=""/>
      <w:lvlJc w:val="left"/>
      <w:pPr>
        <w:tabs>
          <w:tab w:val="num" w:pos="2880"/>
        </w:tabs>
        <w:ind w:left="2880" w:hanging="360"/>
      </w:pPr>
      <w:rPr>
        <w:rFonts w:ascii="Wingdings" w:hAnsi="Wingdings" w:hint="default"/>
      </w:rPr>
    </w:lvl>
    <w:lvl w:ilvl="4" w:tplc="FE3E3468">
      <w:start w:val="1"/>
      <w:numFmt w:val="bullet"/>
      <w:lvlText w:val=""/>
      <w:lvlJc w:val="left"/>
      <w:pPr>
        <w:tabs>
          <w:tab w:val="num" w:pos="3600"/>
        </w:tabs>
        <w:ind w:left="3600" w:hanging="360"/>
      </w:pPr>
      <w:rPr>
        <w:rFonts w:ascii="Wingdings" w:hAnsi="Wingdings" w:hint="default"/>
      </w:rPr>
    </w:lvl>
    <w:lvl w:ilvl="5" w:tplc="EFE47FA6">
      <w:start w:val="1"/>
      <w:numFmt w:val="bullet"/>
      <w:lvlText w:val=""/>
      <w:lvlJc w:val="left"/>
      <w:pPr>
        <w:tabs>
          <w:tab w:val="num" w:pos="4320"/>
        </w:tabs>
        <w:ind w:left="4320" w:hanging="360"/>
      </w:pPr>
      <w:rPr>
        <w:rFonts w:ascii="Wingdings" w:hAnsi="Wingdings" w:hint="default"/>
      </w:rPr>
    </w:lvl>
    <w:lvl w:ilvl="6" w:tplc="791000E8">
      <w:start w:val="1"/>
      <w:numFmt w:val="bullet"/>
      <w:lvlText w:val=""/>
      <w:lvlJc w:val="left"/>
      <w:pPr>
        <w:tabs>
          <w:tab w:val="num" w:pos="5040"/>
        </w:tabs>
        <w:ind w:left="5040" w:hanging="360"/>
      </w:pPr>
      <w:rPr>
        <w:rFonts w:ascii="Wingdings" w:hAnsi="Wingdings" w:hint="default"/>
      </w:rPr>
    </w:lvl>
    <w:lvl w:ilvl="7" w:tplc="087A7BBE">
      <w:start w:val="1"/>
      <w:numFmt w:val="bullet"/>
      <w:lvlText w:val=""/>
      <w:lvlJc w:val="left"/>
      <w:pPr>
        <w:tabs>
          <w:tab w:val="num" w:pos="5760"/>
        </w:tabs>
        <w:ind w:left="5760" w:hanging="360"/>
      </w:pPr>
      <w:rPr>
        <w:rFonts w:ascii="Wingdings" w:hAnsi="Wingdings" w:hint="default"/>
      </w:rPr>
    </w:lvl>
    <w:lvl w:ilvl="8" w:tplc="92E0263C">
      <w:start w:val="1"/>
      <w:numFmt w:val="bullet"/>
      <w:lvlText w:val=""/>
      <w:lvlJc w:val="left"/>
      <w:pPr>
        <w:tabs>
          <w:tab w:val="num" w:pos="6480"/>
        </w:tabs>
        <w:ind w:left="6480" w:hanging="360"/>
      </w:pPr>
      <w:rPr>
        <w:rFonts w:ascii="Wingdings" w:hAnsi="Wingdings" w:hint="default"/>
      </w:rPr>
    </w:lvl>
  </w:abstractNum>
  <w:abstractNum w:abstractNumId="23">
    <w:nsid w:val="5CD472B2"/>
    <w:multiLevelType w:val="multilevel"/>
    <w:tmpl w:val="96D4E10C"/>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69826E93"/>
    <w:multiLevelType w:val="hybridMultilevel"/>
    <w:tmpl w:val="F1F4E19C"/>
    <w:lvl w:ilvl="0" w:tplc="7526CFBA">
      <w:start w:val="1"/>
      <w:numFmt w:val="bullet"/>
      <w:lvlText w:val="•"/>
      <w:lvlJc w:val="left"/>
      <w:pPr>
        <w:tabs>
          <w:tab w:val="num" w:pos="720"/>
        </w:tabs>
        <w:ind w:left="720" w:hanging="360"/>
      </w:pPr>
      <w:rPr>
        <w:rFonts w:ascii="Arial" w:hAnsi="Arial" w:cs="Times New Roman" w:hint="default"/>
      </w:rPr>
    </w:lvl>
    <w:lvl w:ilvl="1" w:tplc="BAD2B134">
      <w:start w:val="1"/>
      <w:numFmt w:val="bullet"/>
      <w:lvlText w:val="•"/>
      <w:lvlJc w:val="left"/>
      <w:pPr>
        <w:tabs>
          <w:tab w:val="num" w:pos="1440"/>
        </w:tabs>
        <w:ind w:left="1440" w:hanging="360"/>
      </w:pPr>
      <w:rPr>
        <w:rFonts w:ascii="Arial" w:hAnsi="Arial" w:cs="Times New Roman" w:hint="default"/>
      </w:rPr>
    </w:lvl>
    <w:lvl w:ilvl="2" w:tplc="BBE23E26">
      <w:start w:val="1"/>
      <w:numFmt w:val="bullet"/>
      <w:lvlText w:val="•"/>
      <w:lvlJc w:val="left"/>
      <w:pPr>
        <w:tabs>
          <w:tab w:val="num" w:pos="2160"/>
        </w:tabs>
        <w:ind w:left="2160" w:hanging="360"/>
      </w:pPr>
      <w:rPr>
        <w:rFonts w:ascii="Arial" w:hAnsi="Arial" w:cs="Times New Roman" w:hint="default"/>
      </w:rPr>
    </w:lvl>
    <w:lvl w:ilvl="3" w:tplc="BF5A5A88">
      <w:start w:val="1"/>
      <w:numFmt w:val="bullet"/>
      <w:lvlText w:val="•"/>
      <w:lvlJc w:val="left"/>
      <w:pPr>
        <w:tabs>
          <w:tab w:val="num" w:pos="2880"/>
        </w:tabs>
        <w:ind w:left="2880" w:hanging="360"/>
      </w:pPr>
      <w:rPr>
        <w:rFonts w:ascii="Arial" w:hAnsi="Arial" w:cs="Times New Roman" w:hint="default"/>
      </w:rPr>
    </w:lvl>
    <w:lvl w:ilvl="4" w:tplc="91A61E2C">
      <w:start w:val="1"/>
      <w:numFmt w:val="bullet"/>
      <w:lvlText w:val="•"/>
      <w:lvlJc w:val="left"/>
      <w:pPr>
        <w:tabs>
          <w:tab w:val="num" w:pos="3600"/>
        </w:tabs>
        <w:ind w:left="3600" w:hanging="360"/>
      </w:pPr>
      <w:rPr>
        <w:rFonts w:ascii="Arial" w:hAnsi="Arial" w:cs="Times New Roman" w:hint="default"/>
      </w:rPr>
    </w:lvl>
    <w:lvl w:ilvl="5" w:tplc="F5B01F18">
      <w:start w:val="1"/>
      <w:numFmt w:val="bullet"/>
      <w:lvlText w:val="•"/>
      <w:lvlJc w:val="left"/>
      <w:pPr>
        <w:tabs>
          <w:tab w:val="num" w:pos="4320"/>
        </w:tabs>
        <w:ind w:left="4320" w:hanging="360"/>
      </w:pPr>
      <w:rPr>
        <w:rFonts w:ascii="Arial" w:hAnsi="Arial" w:cs="Times New Roman" w:hint="default"/>
      </w:rPr>
    </w:lvl>
    <w:lvl w:ilvl="6" w:tplc="2494C340">
      <w:start w:val="1"/>
      <w:numFmt w:val="bullet"/>
      <w:lvlText w:val="•"/>
      <w:lvlJc w:val="left"/>
      <w:pPr>
        <w:tabs>
          <w:tab w:val="num" w:pos="5040"/>
        </w:tabs>
        <w:ind w:left="5040" w:hanging="360"/>
      </w:pPr>
      <w:rPr>
        <w:rFonts w:ascii="Arial" w:hAnsi="Arial" w:cs="Times New Roman" w:hint="default"/>
      </w:rPr>
    </w:lvl>
    <w:lvl w:ilvl="7" w:tplc="08421DD2">
      <w:start w:val="1"/>
      <w:numFmt w:val="bullet"/>
      <w:lvlText w:val="•"/>
      <w:lvlJc w:val="left"/>
      <w:pPr>
        <w:tabs>
          <w:tab w:val="num" w:pos="5760"/>
        </w:tabs>
        <w:ind w:left="5760" w:hanging="360"/>
      </w:pPr>
      <w:rPr>
        <w:rFonts w:ascii="Arial" w:hAnsi="Arial" w:cs="Times New Roman" w:hint="default"/>
      </w:rPr>
    </w:lvl>
    <w:lvl w:ilvl="8" w:tplc="478C5180">
      <w:start w:val="1"/>
      <w:numFmt w:val="bullet"/>
      <w:lvlText w:val="•"/>
      <w:lvlJc w:val="left"/>
      <w:pPr>
        <w:tabs>
          <w:tab w:val="num" w:pos="6480"/>
        </w:tabs>
        <w:ind w:left="6480" w:hanging="360"/>
      </w:pPr>
      <w:rPr>
        <w:rFonts w:ascii="Arial" w:hAnsi="Arial" w:cs="Times New Roman" w:hint="default"/>
      </w:rPr>
    </w:lvl>
  </w:abstractNum>
  <w:abstractNum w:abstractNumId="25">
    <w:nsid w:val="6BA27A09"/>
    <w:multiLevelType w:val="hybridMultilevel"/>
    <w:tmpl w:val="07E428BE"/>
    <w:lvl w:ilvl="0" w:tplc="0409000B">
      <w:start w:val="1"/>
      <w:numFmt w:val="bullet"/>
      <w:lvlText w:val=""/>
      <w:lvlJc w:val="left"/>
      <w:pPr>
        <w:tabs>
          <w:tab w:val="num" w:pos="720"/>
        </w:tabs>
        <w:ind w:left="720" w:hanging="360"/>
      </w:pPr>
      <w:rPr>
        <w:rFonts w:ascii="Wingdings" w:hAnsi="Wingdings" w:hint="default"/>
      </w:rPr>
    </w:lvl>
    <w:lvl w:ilvl="1" w:tplc="D8C80BF6">
      <w:start w:val="1"/>
      <w:numFmt w:val="bullet"/>
      <w:lvlText w:val="-"/>
      <w:lvlJc w:val="left"/>
      <w:pPr>
        <w:tabs>
          <w:tab w:val="num" w:pos="1440"/>
        </w:tabs>
        <w:ind w:left="1440" w:hanging="360"/>
      </w:pPr>
      <w:rPr>
        <w:rFonts w:ascii="Times New Roman" w:hAnsi="Times New Roman" w:cs="Times New Roman" w:hint="default"/>
      </w:rPr>
    </w:lvl>
    <w:lvl w:ilvl="2" w:tplc="1DDE2EF8">
      <w:start w:val="1"/>
      <w:numFmt w:val="bullet"/>
      <w:lvlText w:val="-"/>
      <w:lvlJc w:val="left"/>
      <w:pPr>
        <w:tabs>
          <w:tab w:val="num" w:pos="2160"/>
        </w:tabs>
        <w:ind w:left="2160" w:hanging="360"/>
      </w:pPr>
      <w:rPr>
        <w:rFonts w:ascii="Times New Roman" w:hAnsi="Times New Roman" w:cs="Times New Roman" w:hint="default"/>
      </w:rPr>
    </w:lvl>
    <w:lvl w:ilvl="3" w:tplc="49165E50">
      <w:start w:val="1"/>
      <w:numFmt w:val="bullet"/>
      <w:lvlText w:val="-"/>
      <w:lvlJc w:val="left"/>
      <w:pPr>
        <w:tabs>
          <w:tab w:val="num" w:pos="2880"/>
        </w:tabs>
        <w:ind w:left="2880" w:hanging="360"/>
      </w:pPr>
      <w:rPr>
        <w:rFonts w:ascii="Times New Roman" w:hAnsi="Times New Roman" w:cs="Times New Roman" w:hint="default"/>
      </w:rPr>
    </w:lvl>
    <w:lvl w:ilvl="4" w:tplc="80D87ADE">
      <w:start w:val="1"/>
      <w:numFmt w:val="bullet"/>
      <w:lvlText w:val="-"/>
      <w:lvlJc w:val="left"/>
      <w:pPr>
        <w:tabs>
          <w:tab w:val="num" w:pos="3600"/>
        </w:tabs>
        <w:ind w:left="3600" w:hanging="360"/>
      </w:pPr>
      <w:rPr>
        <w:rFonts w:ascii="Times New Roman" w:hAnsi="Times New Roman" w:cs="Times New Roman" w:hint="default"/>
      </w:rPr>
    </w:lvl>
    <w:lvl w:ilvl="5" w:tplc="04DCCBAC">
      <w:start w:val="1"/>
      <w:numFmt w:val="bullet"/>
      <w:lvlText w:val="-"/>
      <w:lvlJc w:val="left"/>
      <w:pPr>
        <w:tabs>
          <w:tab w:val="num" w:pos="4320"/>
        </w:tabs>
        <w:ind w:left="4320" w:hanging="360"/>
      </w:pPr>
      <w:rPr>
        <w:rFonts w:ascii="Times New Roman" w:hAnsi="Times New Roman" w:cs="Times New Roman" w:hint="default"/>
      </w:rPr>
    </w:lvl>
    <w:lvl w:ilvl="6" w:tplc="0E40112C">
      <w:start w:val="1"/>
      <w:numFmt w:val="bullet"/>
      <w:lvlText w:val="-"/>
      <w:lvlJc w:val="left"/>
      <w:pPr>
        <w:tabs>
          <w:tab w:val="num" w:pos="5040"/>
        </w:tabs>
        <w:ind w:left="5040" w:hanging="360"/>
      </w:pPr>
      <w:rPr>
        <w:rFonts w:ascii="Times New Roman" w:hAnsi="Times New Roman" w:cs="Times New Roman" w:hint="default"/>
      </w:rPr>
    </w:lvl>
    <w:lvl w:ilvl="7" w:tplc="07C8FC16">
      <w:start w:val="1"/>
      <w:numFmt w:val="bullet"/>
      <w:lvlText w:val="-"/>
      <w:lvlJc w:val="left"/>
      <w:pPr>
        <w:tabs>
          <w:tab w:val="num" w:pos="5760"/>
        </w:tabs>
        <w:ind w:left="5760" w:hanging="360"/>
      </w:pPr>
      <w:rPr>
        <w:rFonts w:ascii="Times New Roman" w:hAnsi="Times New Roman" w:cs="Times New Roman" w:hint="default"/>
      </w:rPr>
    </w:lvl>
    <w:lvl w:ilvl="8" w:tplc="816C6DEC">
      <w:start w:val="1"/>
      <w:numFmt w:val="bullet"/>
      <w:lvlText w:val="-"/>
      <w:lvlJc w:val="left"/>
      <w:pPr>
        <w:tabs>
          <w:tab w:val="num" w:pos="6480"/>
        </w:tabs>
        <w:ind w:left="6480" w:hanging="360"/>
      </w:pPr>
      <w:rPr>
        <w:rFonts w:ascii="Times New Roman" w:hAnsi="Times New Roman" w:cs="Times New Roman" w:hint="default"/>
      </w:rPr>
    </w:lvl>
  </w:abstractNum>
  <w:abstractNum w:abstractNumId="26">
    <w:nsid w:val="6CE30B55"/>
    <w:multiLevelType w:val="hybridMultilevel"/>
    <w:tmpl w:val="B33CA7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E270EBB"/>
    <w:multiLevelType w:val="hybridMultilevel"/>
    <w:tmpl w:val="A532E95C"/>
    <w:lvl w:ilvl="0" w:tplc="2C508800">
      <w:start w:val="1"/>
      <w:numFmt w:val="bullet"/>
      <w:lvlText w:val=""/>
      <w:lvlJc w:val="left"/>
      <w:pPr>
        <w:tabs>
          <w:tab w:val="num" w:pos="720"/>
        </w:tabs>
        <w:ind w:left="720" w:hanging="360"/>
      </w:pPr>
      <w:rPr>
        <w:rFonts w:ascii="Wingdings" w:hAnsi="Wingdings" w:hint="default"/>
      </w:rPr>
    </w:lvl>
    <w:lvl w:ilvl="1" w:tplc="CB5E6F1E">
      <w:start w:val="1"/>
      <w:numFmt w:val="bullet"/>
      <w:lvlText w:val=""/>
      <w:lvlJc w:val="left"/>
      <w:pPr>
        <w:tabs>
          <w:tab w:val="num" w:pos="1440"/>
        </w:tabs>
        <w:ind w:left="1440" w:hanging="360"/>
      </w:pPr>
      <w:rPr>
        <w:rFonts w:ascii="Wingdings" w:hAnsi="Wingdings" w:hint="default"/>
      </w:rPr>
    </w:lvl>
    <w:lvl w:ilvl="2" w:tplc="3410CA96">
      <w:start w:val="1"/>
      <w:numFmt w:val="bullet"/>
      <w:lvlText w:val=""/>
      <w:lvlJc w:val="left"/>
      <w:pPr>
        <w:tabs>
          <w:tab w:val="num" w:pos="2160"/>
        </w:tabs>
        <w:ind w:left="2160" w:hanging="360"/>
      </w:pPr>
      <w:rPr>
        <w:rFonts w:ascii="Wingdings" w:hAnsi="Wingdings" w:hint="default"/>
      </w:rPr>
    </w:lvl>
    <w:lvl w:ilvl="3" w:tplc="94947E36">
      <w:start w:val="1"/>
      <w:numFmt w:val="bullet"/>
      <w:lvlText w:val=""/>
      <w:lvlJc w:val="left"/>
      <w:pPr>
        <w:tabs>
          <w:tab w:val="num" w:pos="2880"/>
        </w:tabs>
        <w:ind w:left="2880" w:hanging="360"/>
      </w:pPr>
      <w:rPr>
        <w:rFonts w:ascii="Wingdings" w:hAnsi="Wingdings" w:hint="default"/>
      </w:rPr>
    </w:lvl>
    <w:lvl w:ilvl="4" w:tplc="484C0CE0">
      <w:start w:val="1"/>
      <w:numFmt w:val="bullet"/>
      <w:lvlText w:val=""/>
      <w:lvlJc w:val="left"/>
      <w:pPr>
        <w:tabs>
          <w:tab w:val="num" w:pos="3600"/>
        </w:tabs>
        <w:ind w:left="3600" w:hanging="360"/>
      </w:pPr>
      <w:rPr>
        <w:rFonts w:ascii="Wingdings" w:hAnsi="Wingdings" w:hint="default"/>
      </w:rPr>
    </w:lvl>
    <w:lvl w:ilvl="5" w:tplc="649085CE">
      <w:start w:val="1"/>
      <w:numFmt w:val="bullet"/>
      <w:lvlText w:val=""/>
      <w:lvlJc w:val="left"/>
      <w:pPr>
        <w:tabs>
          <w:tab w:val="num" w:pos="4320"/>
        </w:tabs>
        <w:ind w:left="4320" w:hanging="360"/>
      </w:pPr>
      <w:rPr>
        <w:rFonts w:ascii="Wingdings" w:hAnsi="Wingdings" w:hint="default"/>
      </w:rPr>
    </w:lvl>
    <w:lvl w:ilvl="6" w:tplc="976A6124">
      <w:start w:val="1"/>
      <w:numFmt w:val="bullet"/>
      <w:lvlText w:val=""/>
      <w:lvlJc w:val="left"/>
      <w:pPr>
        <w:tabs>
          <w:tab w:val="num" w:pos="5040"/>
        </w:tabs>
        <w:ind w:left="5040" w:hanging="360"/>
      </w:pPr>
      <w:rPr>
        <w:rFonts w:ascii="Wingdings" w:hAnsi="Wingdings" w:hint="default"/>
      </w:rPr>
    </w:lvl>
    <w:lvl w:ilvl="7" w:tplc="153604A0">
      <w:start w:val="1"/>
      <w:numFmt w:val="bullet"/>
      <w:lvlText w:val=""/>
      <w:lvlJc w:val="left"/>
      <w:pPr>
        <w:tabs>
          <w:tab w:val="num" w:pos="5760"/>
        </w:tabs>
        <w:ind w:left="5760" w:hanging="360"/>
      </w:pPr>
      <w:rPr>
        <w:rFonts w:ascii="Wingdings" w:hAnsi="Wingdings" w:hint="default"/>
      </w:rPr>
    </w:lvl>
    <w:lvl w:ilvl="8" w:tplc="DF42AA8A">
      <w:start w:val="1"/>
      <w:numFmt w:val="bullet"/>
      <w:lvlText w:val=""/>
      <w:lvlJc w:val="left"/>
      <w:pPr>
        <w:tabs>
          <w:tab w:val="num" w:pos="6480"/>
        </w:tabs>
        <w:ind w:left="6480" w:hanging="360"/>
      </w:pPr>
      <w:rPr>
        <w:rFonts w:ascii="Wingdings" w:hAnsi="Wingdings" w:hint="default"/>
      </w:rPr>
    </w:lvl>
  </w:abstractNum>
  <w:abstractNum w:abstractNumId="28">
    <w:nsid w:val="74413EA8"/>
    <w:multiLevelType w:val="multilevel"/>
    <w:tmpl w:val="FC8651FA"/>
    <w:lvl w:ilvl="0">
      <w:start w:val="2"/>
      <w:numFmt w:val="decimal"/>
      <w:lvlText w:val="%1"/>
      <w:lvlJc w:val="left"/>
      <w:pPr>
        <w:ind w:left="510" w:hanging="510"/>
      </w:pPr>
      <w:rPr>
        <w:rFonts w:hint="default"/>
        <w:b/>
      </w:rPr>
    </w:lvl>
    <w:lvl w:ilvl="1">
      <w:start w:val="1"/>
      <w:numFmt w:val="decimal"/>
      <w:lvlText w:val="%1.%2"/>
      <w:lvlJc w:val="left"/>
      <w:pPr>
        <w:ind w:left="1050" w:hanging="510"/>
      </w:pPr>
      <w:rPr>
        <w:rFonts w:hint="default"/>
        <w:b/>
      </w:rPr>
    </w:lvl>
    <w:lvl w:ilvl="2">
      <w:start w:val="5"/>
      <w:numFmt w:val="decimal"/>
      <w:lvlText w:val="%1.%2.%3"/>
      <w:lvlJc w:val="left"/>
      <w:pPr>
        <w:ind w:left="1800" w:hanging="720"/>
      </w:pPr>
      <w:rPr>
        <w:rFonts w:hint="default"/>
        <w:b/>
      </w:rPr>
    </w:lvl>
    <w:lvl w:ilvl="3">
      <w:start w:val="1"/>
      <w:numFmt w:val="decimal"/>
      <w:lvlText w:val="%1.%2.%3.%4"/>
      <w:lvlJc w:val="left"/>
      <w:pPr>
        <w:ind w:left="2340" w:hanging="72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4140" w:hanging="144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580" w:hanging="1800"/>
      </w:pPr>
      <w:rPr>
        <w:rFonts w:hint="default"/>
        <w:b/>
      </w:rPr>
    </w:lvl>
    <w:lvl w:ilvl="8">
      <w:start w:val="1"/>
      <w:numFmt w:val="decimal"/>
      <w:lvlText w:val="%1.%2.%3.%4.%5.%6.%7.%8.%9"/>
      <w:lvlJc w:val="left"/>
      <w:pPr>
        <w:ind w:left="6120" w:hanging="1800"/>
      </w:pPr>
      <w:rPr>
        <w:rFonts w:hint="default"/>
        <w:b/>
      </w:rPr>
    </w:lvl>
  </w:abstractNum>
  <w:abstractNum w:abstractNumId="29">
    <w:nsid w:val="7C9F3F6D"/>
    <w:multiLevelType w:val="hybridMultilevel"/>
    <w:tmpl w:val="0584D97A"/>
    <w:lvl w:ilvl="0" w:tplc="A9B6333A">
      <w:start w:val="1"/>
      <w:numFmt w:val="bullet"/>
      <w:lvlText w:val="•"/>
      <w:lvlJc w:val="left"/>
      <w:pPr>
        <w:tabs>
          <w:tab w:val="num" w:pos="720"/>
        </w:tabs>
        <w:ind w:left="720" w:hanging="360"/>
      </w:pPr>
      <w:rPr>
        <w:rFonts w:ascii="Arial" w:hAnsi="Arial" w:cs="Times New Roman" w:hint="default"/>
      </w:rPr>
    </w:lvl>
    <w:lvl w:ilvl="1" w:tplc="808E3194">
      <w:start w:val="1"/>
      <w:numFmt w:val="bullet"/>
      <w:lvlText w:val="•"/>
      <w:lvlJc w:val="left"/>
      <w:pPr>
        <w:tabs>
          <w:tab w:val="num" w:pos="1440"/>
        </w:tabs>
        <w:ind w:left="1440" w:hanging="360"/>
      </w:pPr>
      <w:rPr>
        <w:rFonts w:ascii="Arial" w:hAnsi="Arial" w:cs="Times New Roman" w:hint="default"/>
      </w:rPr>
    </w:lvl>
    <w:lvl w:ilvl="2" w:tplc="81B0AB54">
      <w:start w:val="1"/>
      <w:numFmt w:val="bullet"/>
      <w:lvlText w:val="•"/>
      <w:lvlJc w:val="left"/>
      <w:pPr>
        <w:tabs>
          <w:tab w:val="num" w:pos="2160"/>
        </w:tabs>
        <w:ind w:left="2160" w:hanging="360"/>
      </w:pPr>
      <w:rPr>
        <w:rFonts w:ascii="Arial" w:hAnsi="Arial" w:cs="Times New Roman" w:hint="default"/>
      </w:rPr>
    </w:lvl>
    <w:lvl w:ilvl="3" w:tplc="62862930">
      <w:start w:val="1"/>
      <w:numFmt w:val="bullet"/>
      <w:lvlText w:val="•"/>
      <w:lvlJc w:val="left"/>
      <w:pPr>
        <w:tabs>
          <w:tab w:val="num" w:pos="2880"/>
        </w:tabs>
        <w:ind w:left="2880" w:hanging="360"/>
      </w:pPr>
      <w:rPr>
        <w:rFonts w:ascii="Arial" w:hAnsi="Arial" w:cs="Times New Roman" w:hint="default"/>
      </w:rPr>
    </w:lvl>
    <w:lvl w:ilvl="4" w:tplc="89EEEBE4">
      <w:start w:val="1"/>
      <w:numFmt w:val="bullet"/>
      <w:lvlText w:val="•"/>
      <w:lvlJc w:val="left"/>
      <w:pPr>
        <w:tabs>
          <w:tab w:val="num" w:pos="3600"/>
        </w:tabs>
        <w:ind w:left="3600" w:hanging="360"/>
      </w:pPr>
      <w:rPr>
        <w:rFonts w:ascii="Arial" w:hAnsi="Arial" w:cs="Times New Roman" w:hint="default"/>
      </w:rPr>
    </w:lvl>
    <w:lvl w:ilvl="5" w:tplc="227AEA88">
      <w:start w:val="1"/>
      <w:numFmt w:val="bullet"/>
      <w:lvlText w:val="•"/>
      <w:lvlJc w:val="left"/>
      <w:pPr>
        <w:tabs>
          <w:tab w:val="num" w:pos="4320"/>
        </w:tabs>
        <w:ind w:left="4320" w:hanging="360"/>
      </w:pPr>
      <w:rPr>
        <w:rFonts w:ascii="Arial" w:hAnsi="Arial" w:cs="Times New Roman" w:hint="default"/>
      </w:rPr>
    </w:lvl>
    <w:lvl w:ilvl="6" w:tplc="03089D4C">
      <w:start w:val="1"/>
      <w:numFmt w:val="bullet"/>
      <w:lvlText w:val="•"/>
      <w:lvlJc w:val="left"/>
      <w:pPr>
        <w:tabs>
          <w:tab w:val="num" w:pos="5040"/>
        </w:tabs>
        <w:ind w:left="5040" w:hanging="360"/>
      </w:pPr>
      <w:rPr>
        <w:rFonts w:ascii="Arial" w:hAnsi="Arial" w:cs="Times New Roman" w:hint="default"/>
      </w:rPr>
    </w:lvl>
    <w:lvl w:ilvl="7" w:tplc="1A72F05E">
      <w:start w:val="1"/>
      <w:numFmt w:val="bullet"/>
      <w:lvlText w:val="•"/>
      <w:lvlJc w:val="left"/>
      <w:pPr>
        <w:tabs>
          <w:tab w:val="num" w:pos="5760"/>
        </w:tabs>
        <w:ind w:left="5760" w:hanging="360"/>
      </w:pPr>
      <w:rPr>
        <w:rFonts w:ascii="Arial" w:hAnsi="Arial" w:cs="Times New Roman" w:hint="default"/>
      </w:rPr>
    </w:lvl>
    <w:lvl w:ilvl="8" w:tplc="CB9A7838">
      <w:start w:val="1"/>
      <w:numFmt w:val="bullet"/>
      <w:lvlText w:val="•"/>
      <w:lvlJc w:val="left"/>
      <w:pPr>
        <w:tabs>
          <w:tab w:val="num" w:pos="6480"/>
        </w:tabs>
        <w:ind w:left="6480" w:hanging="360"/>
      </w:pPr>
      <w:rPr>
        <w:rFonts w:ascii="Arial" w:hAnsi="Arial" w:cs="Times New Roman" w:hint="default"/>
      </w:rPr>
    </w:lvl>
  </w:abstractNum>
  <w:abstractNum w:abstractNumId="30">
    <w:nsid w:val="7DDA6A83"/>
    <w:multiLevelType w:val="hybridMultilevel"/>
    <w:tmpl w:val="C39CDF50"/>
    <w:lvl w:ilvl="0" w:tplc="A17A2FE2">
      <w:start w:val="1"/>
      <w:numFmt w:val="bullet"/>
      <w:lvlText w:val=""/>
      <w:lvlJc w:val="left"/>
      <w:pPr>
        <w:tabs>
          <w:tab w:val="num" w:pos="720"/>
        </w:tabs>
        <w:ind w:left="720" w:hanging="360"/>
      </w:pPr>
      <w:rPr>
        <w:rFonts w:ascii="Wingdings" w:hAnsi="Wingdings" w:hint="default"/>
      </w:rPr>
    </w:lvl>
    <w:lvl w:ilvl="1" w:tplc="59F0A1F8">
      <w:start w:val="1"/>
      <w:numFmt w:val="bullet"/>
      <w:lvlText w:val=""/>
      <w:lvlJc w:val="left"/>
      <w:pPr>
        <w:tabs>
          <w:tab w:val="num" w:pos="1440"/>
        </w:tabs>
        <w:ind w:left="1440" w:hanging="360"/>
      </w:pPr>
      <w:rPr>
        <w:rFonts w:ascii="Wingdings" w:hAnsi="Wingdings" w:hint="default"/>
      </w:rPr>
    </w:lvl>
    <w:lvl w:ilvl="2" w:tplc="2320FC22">
      <w:start w:val="1"/>
      <w:numFmt w:val="bullet"/>
      <w:lvlText w:val=""/>
      <w:lvlJc w:val="left"/>
      <w:pPr>
        <w:tabs>
          <w:tab w:val="num" w:pos="2160"/>
        </w:tabs>
        <w:ind w:left="2160" w:hanging="360"/>
      </w:pPr>
      <w:rPr>
        <w:rFonts w:ascii="Wingdings" w:hAnsi="Wingdings" w:hint="default"/>
      </w:rPr>
    </w:lvl>
    <w:lvl w:ilvl="3" w:tplc="2DE03B38">
      <w:start w:val="1"/>
      <w:numFmt w:val="bullet"/>
      <w:lvlText w:val=""/>
      <w:lvlJc w:val="left"/>
      <w:pPr>
        <w:tabs>
          <w:tab w:val="num" w:pos="2880"/>
        </w:tabs>
        <w:ind w:left="2880" w:hanging="360"/>
      </w:pPr>
      <w:rPr>
        <w:rFonts w:ascii="Wingdings" w:hAnsi="Wingdings" w:hint="default"/>
      </w:rPr>
    </w:lvl>
    <w:lvl w:ilvl="4" w:tplc="5300A050">
      <w:start w:val="1"/>
      <w:numFmt w:val="bullet"/>
      <w:lvlText w:val=""/>
      <w:lvlJc w:val="left"/>
      <w:pPr>
        <w:tabs>
          <w:tab w:val="num" w:pos="3600"/>
        </w:tabs>
        <w:ind w:left="3600" w:hanging="360"/>
      </w:pPr>
      <w:rPr>
        <w:rFonts w:ascii="Wingdings" w:hAnsi="Wingdings" w:hint="default"/>
      </w:rPr>
    </w:lvl>
    <w:lvl w:ilvl="5" w:tplc="C4B268F0">
      <w:start w:val="1"/>
      <w:numFmt w:val="bullet"/>
      <w:lvlText w:val=""/>
      <w:lvlJc w:val="left"/>
      <w:pPr>
        <w:tabs>
          <w:tab w:val="num" w:pos="4320"/>
        </w:tabs>
        <w:ind w:left="4320" w:hanging="360"/>
      </w:pPr>
      <w:rPr>
        <w:rFonts w:ascii="Wingdings" w:hAnsi="Wingdings" w:hint="default"/>
      </w:rPr>
    </w:lvl>
    <w:lvl w:ilvl="6" w:tplc="401E1484">
      <w:start w:val="1"/>
      <w:numFmt w:val="bullet"/>
      <w:lvlText w:val=""/>
      <w:lvlJc w:val="left"/>
      <w:pPr>
        <w:tabs>
          <w:tab w:val="num" w:pos="5040"/>
        </w:tabs>
        <w:ind w:left="5040" w:hanging="360"/>
      </w:pPr>
      <w:rPr>
        <w:rFonts w:ascii="Wingdings" w:hAnsi="Wingdings" w:hint="default"/>
      </w:rPr>
    </w:lvl>
    <w:lvl w:ilvl="7" w:tplc="64404238">
      <w:start w:val="1"/>
      <w:numFmt w:val="bullet"/>
      <w:lvlText w:val=""/>
      <w:lvlJc w:val="left"/>
      <w:pPr>
        <w:tabs>
          <w:tab w:val="num" w:pos="5760"/>
        </w:tabs>
        <w:ind w:left="5760" w:hanging="360"/>
      </w:pPr>
      <w:rPr>
        <w:rFonts w:ascii="Wingdings" w:hAnsi="Wingdings" w:hint="default"/>
      </w:rPr>
    </w:lvl>
    <w:lvl w:ilvl="8" w:tplc="E64A4EC6">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6"/>
  </w:num>
  <w:num w:numId="3">
    <w:abstractNumId w:val="11"/>
  </w:num>
  <w:num w:numId="4">
    <w:abstractNumId w:val="1"/>
  </w:num>
  <w:num w:numId="5">
    <w:abstractNumId w:val="4"/>
  </w:num>
  <w:num w:numId="6">
    <w:abstractNumId w:val="13"/>
  </w:num>
  <w:num w:numId="7">
    <w:abstractNumId w:val="9"/>
  </w:num>
  <w:num w:numId="8">
    <w:abstractNumId w:val="3"/>
  </w:num>
  <w:num w:numId="9">
    <w:abstractNumId w:val="14"/>
  </w:num>
  <w:num w:numId="10">
    <w:abstractNumId w:val="2"/>
  </w:num>
  <w:num w:numId="11">
    <w:abstractNumId w:val="29"/>
  </w:num>
  <w:num w:numId="12">
    <w:abstractNumId w:val="30"/>
  </w:num>
  <w:num w:numId="13">
    <w:abstractNumId w:val="24"/>
  </w:num>
  <w:num w:numId="14">
    <w:abstractNumId w:val="25"/>
  </w:num>
  <w:num w:numId="15">
    <w:abstractNumId w:val="22"/>
  </w:num>
  <w:num w:numId="16">
    <w:abstractNumId w:val="27"/>
  </w:num>
  <w:num w:numId="17">
    <w:abstractNumId w:val="10"/>
  </w:num>
  <w:num w:numId="18">
    <w:abstractNumId w:val="26"/>
  </w:num>
  <w:num w:numId="19">
    <w:abstractNumId w:val="6"/>
  </w:num>
  <w:num w:numId="20">
    <w:abstractNumId w:val="18"/>
  </w:num>
  <w:num w:numId="21">
    <w:abstractNumId w:val="12"/>
  </w:num>
  <w:num w:numId="22">
    <w:abstractNumId w:val="8"/>
  </w:num>
  <w:num w:numId="23">
    <w:abstractNumId w:val="5"/>
  </w:num>
  <w:num w:numId="24">
    <w:abstractNumId w:val="17"/>
  </w:num>
  <w:num w:numId="25">
    <w:abstractNumId w:val="23"/>
  </w:num>
  <w:num w:numId="26">
    <w:abstractNumId w:val="0"/>
  </w:num>
  <w:num w:numId="27">
    <w:abstractNumId w:val="7"/>
  </w:num>
  <w:num w:numId="28">
    <w:abstractNumId w:val="19"/>
  </w:num>
  <w:num w:numId="29">
    <w:abstractNumId w:val="28"/>
  </w:num>
  <w:num w:numId="30">
    <w:abstractNumId w:val="21"/>
  </w:num>
  <w:num w:numId="31">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A27"/>
    <w:rsid w:val="0000140E"/>
    <w:rsid w:val="0000284B"/>
    <w:rsid w:val="000422B5"/>
    <w:rsid w:val="00086DBA"/>
    <w:rsid w:val="000B3B3D"/>
    <w:rsid w:val="000B6215"/>
    <w:rsid w:val="000C00F0"/>
    <w:rsid w:val="000C6904"/>
    <w:rsid w:val="000C7742"/>
    <w:rsid w:val="000F7DDB"/>
    <w:rsid w:val="00105F3B"/>
    <w:rsid w:val="00113186"/>
    <w:rsid w:val="001468F4"/>
    <w:rsid w:val="00151614"/>
    <w:rsid w:val="00155BFC"/>
    <w:rsid w:val="00170502"/>
    <w:rsid w:val="00182432"/>
    <w:rsid w:val="001954BB"/>
    <w:rsid w:val="001B297C"/>
    <w:rsid w:val="001B6BFD"/>
    <w:rsid w:val="001E2515"/>
    <w:rsid w:val="00207F35"/>
    <w:rsid w:val="0024213F"/>
    <w:rsid w:val="00243B93"/>
    <w:rsid w:val="00247DE0"/>
    <w:rsid w:val="00255947"/>
    <w:rsid w:val="00292F84"/>
    <w:rsid w:val="002A6A30"/>
    <w:rsid w:val="002D2E97"/>
    <w:rsid w:val="002D5C38"/>
    <w:rsid w:val="00371135"/>
    <w:rsid w:val="00393F3B"/>
    <w:rsid w:val="003A791C"/>
    <w:rsid w:val="003B1295"/>
    <w:rsid w:val="003B1E12"/>
    <w:rsid w:val="003F275E"/>
    <w:rsid w:val="003F5ACB"/>
    <w:rsid w:val="0041586E"/>
    <w:rsid w:val="00495BFA"/>
    <w:rsid w:val="004B0EEF"/>
    <w:rsid w:val="00504012"/>
    <w:rsid w:val="00534F75"/>
    <w:rsid w:val="00546188"/>
    <w:rsid w:val="005640F9"/>
    <w:rsid w:val="00566C8C"/>
    <w:rsid w:val="005F4942"/>
    <w:rsid w:val="00605777"/>
    <w:rsid w:val="00620F9D"/>
    <w:rsid w:val="006222C1"/>
    <w:rsid w:val="00653F6E"/>
    <w:rsid w:val="0066337B"/>
    <w:rsid w:val="006679EC"/>
    <w:rsid w:val="00672B7F"/>
    <w:rsid w:val="00691F14"/>
    <w:rsid w:val="00695161"/>
    <w:rsid w:val="006A0681"/>
    <w:rsid w:val="006A5DEE"/>
    <w:rsid w:val="006B2C7F"/>
    <w:rsid w:val="006C6CB5"/>
    <w:rsid w:val="006D0786"/>
    <w:rsid w:val="006D3378"/>
    <w:rsid w:val="006E349C"/>
    <w:rsid w:val="00735C97"/>
    <w:rsid w:val="00770C50"/>
    <w:rsid w:val="0079206F"/>
    <w:rsid w:val="007D3F9E"/>
    <w:rsid w:val="007D469C"/>
    <w:rsid w:val="00840093"/>
    <w:rsid w:val="00844A97"/>
    <w:rsid w:val="00847E76"/>
    <w:rsid w:val="00855156"/>
    <w:rsid w:val="00881680"/>
    <w:rsid w:val="00887CDB"/>
    <w:rsid w:val="008C05C1"/>
    <w:rsid w:val="008C1F87"/>
    <w:rsid w:val="008C4F84"/>
    <w:rsid w:val="008C6B18"/>
    <w:rsid w:val="008D230C"/>
    <w:rsid w:val="008D2363"/>
    <w:rsid w:val="008F1825"/>
    <w:rsid w:val="008F2F59"/>
    <w:rsid w:val="009153DE"/>
    <w:rsid w:val="009457F3"/>
    <w:rsid w:val="00955880"/>
    <w:rsid w:val="00955BCA"/>
    <w:rsid w:val="0097381C"/>
    <w:rsid w:val="009750FD"/>
    <w:rsid w:val="00977F12"/>
    <w:rsid w:val="0099403B"/>
    <w:rsid w:val="009A246F"/>
    <w:rsid w:val="00A16C4D"/>
    <w:rsid w:val="00A42339"/>
    <w:rsid w:val="00A43B7A"/>
    <w:rsid w:val="00A932FD"/>
    <w:rsid w:val="00A94F06"/>
    <w:rsid w:val="00A952B7"/>
    <w:rsid w:val="00AA20F8"/>
    <w:rsid w:val="00AA7629"/>
    <w:rsid w:val="00AC7BDA"/>
    <w:rsid w:val="00B04075"/>
    <w:rsid w:val="00B1458B"/>
    <w:rsid w:val="00B7202F"/>
    <w:rsid w:val="00B84CED"/>
    <w:rsid w:val="00BA49FB"/>
    <w:rsid w:val="00BB1557"/>
    <w:rsid w:val="00BB364C"/>
    <w:rsid w:val="00BD7EA2"/>
    <w:rsid w:val="00BE6919"/>
    <w:rsid w:val="00C26F07"/>
    <w:rsid w:val="00C37333"/>
    <w:rsid w:val="00C44607"/>
    <w:rsid w:val="00CB4C1F"/>
    <w:rsid w:val="00CD57D3"/>
    <w:rsid w:val="00D2198C"/>
    <w:rsid w:val="00D3125B"/>
    <w:rsid w:val="00D55C2C"/>
    <w:rsid w:val="00D649FE"/>
    <w:rsid w:val="00D75A27"/>
    <w:rsid w:val="00D851AA"/>
    <w:rsid w:val="00DC3946"/>
    <w:rsid w:val="00DF0706"/>
    <w:rsid w:val="00DF5DC8"/>
    <w:rsid w:val="00E00735"/>
    <w:rsid w:val="00E43D97"/>
    <w:rsid w:val="00EA2E4C"/>
    <w:rsid w:val="00EB6123"/>
    <w:rsid w:val="00F02995"/>
    <w:rsid w:val="00F02B13"/>
    <w:rsid w:val="00F10094"/>
    <w:rsid w:val="00F20B26"/>
    <w:rsid w:val="00F714A3"/>
    <w:rsid w:val="00F73F9B"/>
    <w:rsid w:val="00F9288F"/>
    <w:rsid w:val="00F947BB"/>
    <w:rsid w:val="00FB3F6A"/>
    <w:rsid w:val="00FC098B"/>
    <w:rsid w:val="00FC261E"/>
    <w:rsid w:val="00FC4D9A"/>
    <w:rsid w:val="00FE6A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5" w:line="270" w:lineRule="auto"/>
      <w:ind w:left="10" w:hanging="10"/>
      <w:jc w:val="both"/>
    </w:pPr>
    <w:rPr>
      <w:rFonts w:ascii="Calibri" w:eastAsia="Calibri" w:hAnsi="Calibri" w:cs="Calibri"/>
      <w:color w:val="000000"/>
      <w:sz w:val="23"/>
    </w:rPr>
  </w:style>
  <w:style w:type="paragraph" w:styleId="Heading1">
    <w:name w:val="heading 1"/>
    <w:next w:val="Normal"/>
    <w:link w:val="Heading1Char"/>
    <w:uiPriority w:val="9"/>
    <w:unhideWhenUsed/>
    <w:qFormat/>
    <w:pPr>
      <w:keepNext/>
      <w:keepLines/>
      <w:spacing w:after="208"/>
      <w:ind w:left="3075" w:hanging="10"/>
      <w:jc w:val="center"/>
      <w:outlineLvl w:val="0"/>
    </w:pPr>
    <w:rPr>
      <w:rFonts w:ascii="Calibri" w:eastAsia="Calibri" w:hAnsi="Calibri" w:cs="Calibri"/>
      <w:b/>
      <w:color w:val="000000"/>
      <w:sz w:val="23"/>
    </w:rPr>
  </w:style>
  <w:style w:type="paragraph" w:styleId="Heading2">
    <w:name w:val="heading 2"/>
    <w:next w:val="Normal"/>
    <w:link w:val="Heading2Char"/>
    <w:uiPriority w:val="9"/>
    <w:unhideWhenUsed/>
    <w:qFormat/>
    <w:pPr>
      <w:keepNext/>
      <w:keepLines/>
      <w:spacing w:after="102" w:line="269" w:lineRule="auto"/>
      <w:ind w:left="10" w:hanging="10"/>
      <w:outlineLvl w:val="1"/>
    </w:pPr>
    <w:rPr>
      <w:rFonts w:ascii="Calibri" w:eastAsia="Calibri" w:hAnsi="Calibri" w:cs="Calibri"/>
      <w:b/>
      <w:color w:val="000000"/>
      <w:sz w:val="23"/>
      <w:u w:val="single" w:color="000000"/>
    </w:rPr>
  </w:style>
  <w:style w:type="paragraph" w:styleId="Heading3">
    <w:name w:val="heading 3"/>
    <w:next w:val="Normal"/>
    <w:link w:val="Heading3Char"/>
    <w:uiPriority w:val="9"/>
    <w:unhideWhenUsed/>
    <w:qFormat/>
    <w:pPr>
      <w:keepNext/>
      <w:keepLines/>
      <w:spacing w:after="102" w:line="269" w:lineRule="auto"/>
      <w:ind w:left="10" w:hanging="10"/>
      <w:outlineLvl w:val="2"/>
    </w:pPr>
    <w:rPr>
      <w:rFonts w:ascii="Calibri" w:eastAsia="Calibri" w:hAnsi="Calibri" w:cs="Calibri"/>
      <w:b/>
      <w:color w:val="000000"/>
      <w:sz w:val="23"/>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23"/>
    </w:rPr>
  </w:style>
  <w:style w:type="character" w:customStyle="1" w:styleId="Heading2Char">
    <w:name w:val="Heading 2 Char"/>
    <w:link w:val="Heading2"/>
    <w:rPr>
      <w:rFonts w:ascii="Calibri" w:eastAsia="Calibri" w:hAnsi="Calibri" w:cs="Calibri"/>
      <w:b/>
      <w:color w:val="000000"/>
      <w:sz w:val="23"/>
      <w:u w:val="single" w:color="000000"/>
    </w:rPr>
  </w:style>
  <w:style w:type="character" w:customStyle="1" w:styleId="Heading3Char">
    <w:name w:val="Heading 3 Char"/>
    <w:link w:val="Heading3"/>
    <w:rPr>
      <w:rFonts w:ascii="Calibri" w:eastAsia="Calibri" w:hAnsi="Calibri" w:cs="Calibri"/>
      <w:b/>
      <w:color w:val="000000"/>
      <w:sz w:val="23"/>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1"/>
    <w:qFormat/>
    <w:rsid w:val="00105F3B"/>
    <w:pPr>
      <w:ind w:left="720"/>
      <w:contextualSpacing/>
    </w:pPr>
  </w:style>
  <w:style w:type="paragraph" w:styleId="BalloonText">
    <w:name w:val="Balloon Text"/>
    <w:basedOn w:val="Normal"/>
    <w:link w:val="BalloonTextChar"/>
    <w:uiPriority w:val="99"/>
    <w:semiHidden/>
    <w:unhideWhenUsed/>
    <w:rsid w:val="00CD57D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57D3"/>
    <w:rPr>
      <w:rFonts w:ascii="Segoe UI" w:eastAsia="Calibri" w:hAnsi="Segoe UI" w:cs="Segoe UI"/>
      <w:color w:val="000000"/>
      <w:sz w:val="18"/>
      <w:szCs w:val="18"/>
    </w:rPr>
  </w:style>
  <w:style w:type="paragraph" w:styleId="Header">
    <w:name w:val="header"/>
    <w:basedOn w:val="Normal"/>
    <w:link w:val="HeaderChar"/>
    <w:uiPriority w:val="99"/>
    <w:unhideWhenUsed/>
    <w:rsid w:val="006679EC"/>
    <w:pPr>
      <w:tabs>
        <w:tab w:val="center" w:pos="4680"/>
        <w:tab w:val="right" w:pos="9360"/>
      </w:tabs>
      <w:spacing w:after="0" w:line="240" w:lineRule="auto"/>
      <w:ind w:left="0" w:firstLine="0"/>
      <w:jc w:val="left"/>
    </w:pPr>
    <w:rPr>
      <w:rFonts w:asciiTheme="minorHAnsi" w:eastAsiaTheme="minorEastAsia" w:hAnsiTheme="minorHAnsi" w:cs="Times New Roman"/>
      <w:color w:val="auto"/>
      <w:sz w:val="22"/>
    </w:rPr>
  </w:style>
  <w:style w:type="character" w:customStyle="1" w:styleId="HeaderChar">
    <w:name w:val="Header Char"/>
    <w:basedOn w:val="DefaultParagraphFont"/>
    <w:link w:val="Header"/>
    <w:uiPriority w:val="99"/>
    <w:rsid w:val="006679EC"/>
    <w:rPr>
      <w:rFonts w:cs="Times New Roman"/>
    </w:rPr>
  </w:style>
  <w:style w:type="paragraph" w:styleId="Footer">
    <w:name w:val="footer"/>
    <w:basedOn w:val="Normal"/>
    <w:link w:val="FooterChar"/>
    <w:uiPriority w:val="99"/>
    <w:unhideWhenUsed/>
    <w:rsid w:val="006679EC"/>
    <w:pPr>
      <w:tabs>
        <w:tab w:val="center" w:pos="4680"/>
        <w:tab w:val="right" w:pos="9360"/>
      </w:tabs>
      <w:spacing w:after="0" w:line="240" w:lineRule="auto"/>
      <w:ind w:left="0" w:firstLine="0"/>
      <w:jc w:val="left"/>
    </w:pPr>
    <w:rPr>
      <w:rFonts w:asciiTheme="minorHAnsi" w:eastAsiaTheme="minorEastAsia" w:hAnsiTheme="minorHAnsi" w:cs="Times New Roman"/>
      <w:color w:val="auto"/>
      <w:sz w:val="22"/>
    </w:rPr>
  </w:style>
  <w:style w:type="character" w:customStyle="1" w:styleId="FooterChar">
    <w:name w:val="Footer Char"/>
    <w:basedOn w:val="DefaultParagraphFont"/>
    <w:link w:val="Footer"/>
    <w:uiPriority w:val="99"/>
    <w:rsid w:val="006679EC"/>
    <w:rPr>
      <w:rFonts w:cs="Times New Roman"/>
    </w:rPr>
  </w:style>
  <w:style w:type="paragraph" w:styleId="BodyText">
    <w:name w:val="Body Text"/>
    <w:basedOn w:val="Normal"/>
    <w:link w:val="BodyTextChar"/>
    <w:uiPriority w:val="1"/>
    <w:qFormat/>
    <w:rsid w:val="006679EC"/>
    <w:pPr>
      <w:widowControl w:val="0"/>
      <w:autoSpaceDE w:val="0"/>
      <w:autoSpaceDN w:val="0"/>
      <w:spacing w:after="0" w:line="240" w:lineRule="auto"/>
      <w:ind w:left="0" w:firstLine="0"/>
      <w:jc w:val="left"/>
    </w:pPr>
    <w:rPr>
      <w:color w:val="auto"/>
      <w:sz w:val="24"/>
      <w:szCs w:val="24"/>
      <w:lang w:bidi="en-US"/>
    </w:rPr>
  </w:style>
  <w:style w:type="character" w:customStyle="1" w:styleId="BodyTextChar">
    <w:name w:val="Body Text Char"/>
    <w:basedOn w:val="DefaultParagraphFont"/>
    <w:link w:val="BodyText"/>
    <w:uiPriority w:val="1"/>
    <w:rsid w:val="006679EC"/>
    <w:rPr>
      <w:rFonts w:ascii="Calibri" w:eastAsia="Calibri" w:hAnsi="Calibri" w:cs="Calibri"/>
      <w:sz w:val="24"/>
      <w:szCs w:val="24"/>
      <w:lang w:bidi="en-US"/>
    </w:rPr>
  </w:style>
  <w:style w:type="paragraph" w:customStyle="1" w:styleId="p1">
    <w:name w:val="p1"/>
    <w:basedOn w:val="Normal"/>
    <w:rsid w:val="006B2C7F"/>
    <w:pPr>
      <w:spacing w:before="100" w:beforeAutospacing="1" w:after="100" w:afterAutospacing="1" w:line="240" w:lineRule="auto"/>
      <w:ind w:left="0" w:firstLine="0"/>
      <w:jc w:val="left"/>
    </w:pPr>
    <w:rPr>
      <w:rFonts w:ascii="Times New Roman" w:eastAsiaTheme="minorHAnsi" w:hAnsi="Times New Roman" w:cs="Times New Roman"/>
      <w:color w:val="auto"/>
      <w:sz w:val="24"/>
      <w:szCs w:val="24"/>
    </w:rPr>
  </w:style>
  <w:style w:type="character" w:customStyle="1" w:styleId="s1">
    <w:name w:val="s1"/>
    <w:basedOn w:val="DefaultParagraphFont"/>
    <w:rsid w:val="006B2C7F"/>
  </w:style>
  <w:style w:type="paragraph" w:styleId="NoSpacing">
    <w:name w:val="No Spacing"/>
    <w:link w:val="NoSpacingChar"/>
    <w:uiPriority w:val="1"/>
    <w:qFormat/>
    <w:rsid w:val="00BB1557"/>
    <w:pPr>
      <w:spacing w:after="0" w:line="240" w:lineRule="auto"/>
    </w:pPr>
  </w:style>
  <w:style w:type="character" w:customStyle="1" w:styleId="NoSpacingChar">
    <w:name w:val="No Spacing Char"/>
    <w:basedOn w:val="DefaultParagraphFont"/>
    <w:link w:val="NoSpacing"/>
    <w:uiPriority w:val="1"/>
    <w:rsid w:val="00BB1557"/>
  </w:style>
  <w:style w:type="paragraph" w:styleId="Title">
    <w:name w:val="Title"/>
    <w:basedOn w:val="Normal"/>
    <w:next w:val="Normal"/>
    <w:link w:val="TitleChar"/>
    <w:uiPriority w:val="10"/>
    <w:qFormat/>
    <w:rsid w:val="00BB1557"/>
    <w:pPr>
      <w:spacing w:after="0" w:line="216" w:lineRule="auto"/>
      <w:ind w:left="0" w:firstLine="0"/>
      <w:contextualSpacing/>
      <w:jc w:val="left"/>
    </w:pPr>
    <w:rPr>
      <w:rFonts w:asciiTheme="majorHAnsi" w:eastAsiaTheme="majorEastAsia" w:hAnsiTheme="majorHAnsi" w:cstheme="majorBidi"/>
      <w:color w:val="404040" w:themeColor="text1" w:themeTint="BF"/>
      <w:spacing w:val="-10"/>
      <w:kern w:val="28"/>
      <w:sz w:val="56"/>
      <w:szCs w:val="56"/>
    </w:rPr>
  </w:style>
  <w:style w:type="character" w:customStyle="1" w:styleId="TitleChar">
    <w:name w:val="Title Char"/>
    <w:basedOn w:val="DefaultParagraphFont"/>
    <w:link w:val="Title"/>
    <w:uiPriority w:val="10"/>
    <w:rsid w:val="00BB1557"/>
    <w:rPr>
      <w:rFonts w:asciiTheme="majorHAnsi" w:eastAsiaTheme="majorEastAsia" w:hAnsiTheme="majorHAnsi" w:cstheme="majorBidi"/>
      <w:color w:val="404040" w:themeColor="text1" w:themeTint="BF"/>
      <w:spacing w:val="-10"/>
      <w:kern w:val="28"/>
      <w:sz w:val="56"/>
      <w:szCs w:val="56"/>
    </w:rPr>
  </w:style>
  <w:style w:type="paragraph" w:styleId="Subtitle">
    <w:name w:val="Subtitle"/>
    <w:basedOn w:val="Normal"/>
    <w:next w:val="Normal"/>
    <w:link w:val="SubtitleChar"/>
    <w:uiPriority w:val="11"/>
    <w:qFormat/>
    <w:rsid w:val="00BB1557"/>
    <w:pPr>
      <w:numPr>
        <w:ilvl w:val="1"/>
      </w:numPr>
      <w:spacing w:after="160" w:line="259" w:lineRule="auto"/>
      <w:ind w:left="10" w:hanging="10"/>
      <w:jc w:val="left"/>
    </w:pPr>
    <w:rPr>
      <w:rFonts w:asciiTheme="minorHAnsi" w:eastAsiaTheme="minorEastAsia" w:hAnsiTheme="minorHAnsi" w:cs="Times New Roman"/>
      <w:color w:val="5A5A5A" w:themeColor="text1" w:themeTint="A5"/>
      <w:spacing w:val="15"/>
      <w:sz w:val="22"/>
    </w:rPr>
  </w:style>
  <w:style w:type="character" w:customStyle="1" w:styleId="SubtitleChar">
    <w:name w:val="Subtitle Char"/>
    <w:basedOn w:val="DefaultParagraphFont"/>
    <w:link w:val="Subtitle"/>
    <w:uiPriority w:val="11"/>
    <w:rsid w:val="00BB1557"/>
    <w:rPr>
      <w:rFonts w:cs="Times New Roman"/>
      <w:color w:val="5A5A5A" w:themeColor="text1" w:themeTint="A5"/>
      <w:spacing w:val="15"/>
    </w:rPr>
  </w:style>
  <w:style w:type="character" w:styleId="Hyperlink">
    <w:name w:val="Hyperlink"/>
    <w:basedOn w:val="DefaultParagraphFont"/>
    <w:uiPriority w:val="99"/>
    <w:unhideWhenUsed/>
    <w:rsid w:val="003A791C"/>
    <w:rPr>
      <w:color w:val="0563C1" w:themeColor="hyperlink"/>
      <w:u w:val="single"/>
    </w:rPr>
  </w:style>
  <w:style w:type="paragraph" w:customStyle="1" w:styleId="Default">
    <w:name w:val="Default"/>
    <w:rsid w:val="008C4F84"/>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5" w:line="270" w:lineRule="auto"/>
      <w:ind w:left="10" w:hanging="10"/>
      <w:jc w:val="both"/>
    </w:pPr>
    <w:rPr>
      <w:rFonts w:ascii="Calibri" w:eastAsia="Calibri" w:hAnsi="Calibri" w:cs="Calibri"/>
      <w:color w:val="000000"/>
      <w:sz w:val="23"/>
    </w:rPr>
  </w:style>
  <w:style w:type="paragraph" w:styleId="Heading1">
    <w:name w:val="heading 1"/>
    <w:next w:val="Normal"/>
    <w:link w:val="Heading1Char"/>
    <w:uiPriority w:val="9"/>
    <w:unhideWhenUsed/>
    <w:qFormat/>
    <w:pPr>
      <w:keepNext/>
      <w:keepLines/>
      <w:spacing w:after="208"/>
      <w:ind w:left="3075" w:hanging="10"/>
      <w:jc w:val="center"/>
      <w:outlineLvl w:val="0"/>
    </w:pPr>
    <w:rPr>
      <w:rFonts w:ascii="Calibri" w:eastAsia="Calibri" w:hAnsi="Calibri" w:cs="Calibri"/>
      <w:b/>
      <w:color w:val="000000"/>
      <w:sz w:val="23"/>
    </w:rPr>
  </w:style>
  <w:style w:type="paragraph" w:styleId="Heading2">
    <w:name w:val="heading 2"/>
    <w:next w:val="Normal"/>
    <w:link w:val="Heading2Char"/>
    <w:uiPriority w:val="9"/>
    <w:unhideWhenUsed/>
    <w:qFormat/>
    <w:pPr>
      <w:keepNext/>
      <w:keepLines/>
      <w:spacing w:after="102" w:line="269" w:lineRule="auto"/>
      <w:ind w:left="10" w:hanging="10"/>
      <w:outlineLvl w:val="1"/>
    </w:pPr>
    <w:rPr>
      <w:rFonts w:ascii="Calibri" w:eastAsia="Calibri" w:hAnsi="Calibri" w:cs="Calibri"/>
      <w:b/>
      <w:color w:val="000000"/>
      <w:sz w:val="23"/>
      <w:u w:val="single" w:color="000000"/>
    </w:rPr>
  </w:style>
  <w:style w:type="paragraph" w:styleId="Heading3">
    <w:name w:val="heading 3"/>
    <w:next w:val="Normal"/>
    <w:link w:val="Heading3Char"/>
    <w:uiPriority w:val="9"/>
    <w:unhideWhenUsed/>
    <w:qFormat/>
    <w:pPr>
      <w:keepNext/>
      <w:keepLines/>
      <w:spacing w:after="102" w:line="269" w:lineRule="auto"/>
      <w:ind w:left="10" w:hanging="10"/>
      <w:outlineLvl w:val="2"/>
    </w:pPr>
    <w:rPr>
      <w:rFonts w:ascii="Calibri" w:eastAsia="Calibri" w:hAnsi="Calibri" w:cs="Calibri"/>
      <w:b/>
      <w:color w:val="000000"/>
      <w:sz w:val="23"/>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23"/>
    </w:rPr>
  </w:style>
  <w:style w:type="character" w:customStyle="1" w:styleId="Heading2Char">
    <w:name w:val="Heading 2 Char"/>
    <w:link w:val="Heading2"/>
    <w:rPr>
      <w:rFonts w:ascii="Calibri" w:eastAsia="Calibri" w:hAnsi="Calibri" w:cs="Calibri"/>
      <w:b/>
      <w:color w:val="000000"/>
      <w:sz w:val="23"/>
      <w:u w:val="single" w:color="000000"/>
    </w:rPr>
  </w:style>
  <w:style w:type="character" w:customStyle="1" w:styleId="Heading3Char">
    <w:name w:val="Heading 3 Char"/>
    <w:link w:val="Heading3"/>
    <w:rPr>
      <w:rFonts w:ascii="Calibri" w:eastAsia="Calibri" w:hAnsi="Calibri" w:cs="Calibri"/>
      <w:b/>
      <w:color w:val="000000"/>
      <w:sz w:val="23"/>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1"/>
    <w:qFormat/>
    <w:rsid w:val="00105F3B"/>
    <w:pPr>
      <w:ind w:left="720"/>
      <w:contextualSpacing/>
    </w:pPr>
  </w:style>
  <w:style w:type="paragraph" w:styleId="BalloonText">
    <w:name w:val="Balloon Text"/>
    <w:basedOn w:val="Normal"/>
    <w:link w:val="BalloonTextChar"/>
    <w:uiPriority w:val="99"/>
    <w:semiHidden/>
    <w:unhideWhenUsed/>
    <w:rsid w:val="00CD57D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57D3"/>
    <w:rPr>
      <w:rFonts w:ascii="Segoe UI" w:eastAsia="Calibri" w:hAnsi="Segoe UI" w:cs="Segoe UI"/>
      <w:color w:val="000000"/>
      <w:sz w:val="18"/>
      <w:szCs w:val="18"/>
    </w:rPr>
  </w:style>
  <w:style w:type="paragraph" w:styleId="Header">
    <w:name w:val="header"/>
    <w:basedOn w:val="Normal"/>
    <w:link w:val="HeaderChar"/>
    <w:uiPriority w:val="99"/>
    <w:unhideWhenUsed/>
    <w:rsid w:val="006679EC"/>
    <w:pPr>
      <w:tabs>
        <w:tab w:val="center" w:pos="4680"/>
        <w:tab w:val="right" w:pos="9360"/>
      </w:tabs>
      <w:spacing w:after="0" w:line="240" w:lineRule="auto"/>
      <w:ind w:left="0" w:firstLine="0"/>
      <w:jc w:val="left"/>
    </w:pPr>
    <w:rPr>
      <w:rFonts w:asciiTheme="minorHAnsi" w:eastAsiaTheme="minorEastAsia" w:hAnsiTheme="minorHAnsi" w:cs="Times New Roman"/>
      <w:color w:val="auto"/>
      <w:sz w:val="22"/>
    </w:rPr>
  </w:style>
  <w:style w:type="character" w:customStyle="1" w:styleId="HeaderChar">
    <w:name w:val="Header Char"/>
    <w:basedOn w:val="DefaultParagraphFont"/>
    <w:link w:val="Header"/>
    <w:uiPriority w:val="99"/>
    <w:rsid w:val="006679EC"/>
    <w:rPr>
      <w:rFonts w:cs="Times New Roman"/>
    </w:rPr>
  </w:style>
  <w:style w:type="paragraph" w:styleId="Footer">
    <w:name w:val="footer"/>
    <w:basedOn w:val="Normal"/>
    <w:link w:val="FooterChar"/>
    <w:uiPriority w:val="99"/>
    <w:unhideWhenUsed/>
    <w:rsid w:val="006679EC"/>
    <w:pPr>
      <w:tabs>
        <w:tab w:val="center" w:pos="4680"/>
        <w:tab w:val="right" w:pos="9360"/>
      </w:tabs>
      <w:spacing w:after="0" w:line="240" w:lineRule="auto"/>
      <w:ind w:left="0" w:firstLine="0"/>
      <w:jc w:val="left"/>
    </w:pPr>
    <w:rPr>
      <w:rFonts w:asciiTheme="minorHAnsi" w:eastAsiaTheme="minorEastAsia" w:hAnsiTheme="minorHAnsi" w:cs="Times New Roman"/>
      <w:color w:val="auto"/>
      <w:sz w:val="22"/>
    </w:rPr>
  </w:style>
  <w:style w:type="character" w:customStyle="1" w:styleId="FooterChar">
    <w:name w:val="Footer Char"/>
    <w:basedOn w:val="DefaultParagraphFont"/>
    <w:link w:val="Footer"/>
    <w:uiPriority w:val="99"/>
    <w:rsid w:val="006679EC"/>
    <w:rPr>
      <w:rFonts w:cs="Times New Roman"/>
    </w:rPr>
  </w:style>
  <w:style w:type="paragraph" w:styleId="BodyText">
    <w:name w:val="Body Text"/>
    <w:basedOn w:val="Normal"/>
    <w:link w:val="BodyTextChar"/>
    <w:uiPriority w:val="1"/>
    <w:qFormat/>
    <w:rsid w:val="006679EC"/>
    <w:pPr>
      <w:widowControl w:val="0"/>
      <w:autoSpaceDE w:val="0"/>
      <w:autoSpaceDN w:val="0"/>
      <w:spacing w:after="0" w:line="240" w:lineRule="auto"/>
      <w:ind w:left="0" w:firstLine="0"/>
      <w:jc w:val="left"/>
    </w:pPr>
    <w:rPr>
      <w:color w:val="auto"/>
      <w:sz w:val="24"/>
      <w:szCs w:val="24"/>
      <w:lang w:bidi="en-US"/>
    </w:rPr>
  </w:style>
  <w:style w:type="character" w:customStyle="1" w:styleId="BodyTextChar">
    <w:name w:val="Body Text Char"/>
    <w:basedOn w:val="DefaultParagraphFont"/>
    <w:link w:val="BodyText"/>
    <w:uiPriority w:val="1"/>
    <w:rsid w:val="006679EC"/>
    <w:rPr>
      <w:rFonts w:ascii="Calibri" w:eastAsia="Calibri" w:hAnsi="Calibri" w:cs="Calibri"/>
      <w:sz w:val="24"/>
      <w:szCs w:val="24"/>
      <w:lang w:bidi="en-US"/>
    </w:rPr>
  </w:style>
  <w:style w:type="paragraph" w:customStyle="1" w:styleId="p1">
    <w:name w:val="p1"/>
    <w:basedOn w:val="Normal"/>
    <w:rsid w:val="006B2C7F"/>
    <w:pPr>
      <w:spacing w:before="100" w:beforeAutospacing="1" w:after="100" w:afterAutospacing="1" w:line="240" w:lineRule="auto"/>
      <w:ind w:left="0" w:firstLine="0"/>
      <w:jc w:val="left"/>
    </w:pPr>
    <w:rPr>
      <w:rFonts w:ascii="Times New Roman" w:eastAsiaTheme="minorHAnsi" w:hAnsi="Times New Roman" w:cs="Times New Roman"/>
      <w:color w:val="auto"/>
      <w:sz w:val="24"/>
      <w:szCs w:val="24"/>
    </w:rPr>
  </w:style>
  <w:style w:type="character" w:customStyle="1" w:styleId="s1">
    <w:name w:val="s1"/>
    <w:basedOn w:val="DefaultParagraphFont"/>
    <w:rsid w:val="006B2C7F"/>
  </w:style>
  <w:style w:type="paragraph" w:styleId="NoSpacing">
    <w:name w:val="No Spacing"/>
    <w:link w:val="NoSpacingChar"/>
    <w:uiPriority w:val="1"/>
    <w:qFormat/>
    <w:rsid w:val="00BB1557"/>
    <w:pPr>
      <w:spacing w:after="0" w:line="240" w:lineRule="auto"/>
    </w:pPr>
  </w:style>
  <w:style w:type="character" w:customStyle="1" w:styleId="NoSpacingChar">
    <w:name w:val="No Spacing Char"/>
    <w:basedOn w:val="DefaultParagraphFont"/>
    <w:link w:val="NoSpacing"/>
    <w:uiPriority w:val="1"/>
    <w:rsid w:val="00BB1557"/>
  </w:style>
  <w:style w:type="paragraph" w:styleId="Title">
    <w:name w:val="Title"/>
    <w:basedOn w:val="Normal"/>
    <w:next w:val="Normal"/>
    <w:link w:val="TitleChar"/>
    <w:uiPriority w:val="10"/>
    <w:qFormat/>
    <w:rsid w:val="00BB1557"/>
    <w:pPr>
      <w:spacing w:after="0" w:line="216" w:lineRule="auto"/>
      <w:ind w:left="0" w:firstLine="0"/>
      <w:contextualSpacing/>
      <w:jc w:val="left"/>
    </w:pPr>
    <w:rPr>
      <w:rFonts w:asciiTheme="majorHAnsi" w:eastAsiaTheme="majorEastAsia" w:hAnsiTheme="majorHAnsi" w:cstheme="majorBidi"/>
      <w:color w:val="404040" w:themeColor="text1" w:themeTint="BF"/>
      <w:spacing w:val="-10"/>
      <w:kern w:val="28"/>
      <w:sz w:val="56"/>
      <w:szCs w:val="56"/>
    </w:rPr>
  </w:style>
  <w:style w:type="character" w:customStyle="1" w:styleId="TitleChar">
    <w:name w:val="Title Char"/>
    <w:basedOn w:val="DefaultParagraphFont"/>
    <w:link w:val="Title"/>
    <w:uiPriority w:val="10"/>
    <w:rsid w:val="00BB1557"/>
    <w:rPr>
      <w:rFonts w:asciiTheme="majorHAnsi" w:eastAsiaTheme="majorEastAsia" w:hAnsiTheme="majorHAnsi" w:cstheme="majorBidi"/>
      <w:color w:val="404040" w:themeColor="text1" w:themeTint="BF"/>
      <w:spacing w:val="-10"/>
      <w:kern w:val="28"/>
      <w:sz w:val="56"/>
      <w:szCs w:val="56"/>
    </w:rPr>
  </w:style>
  <w:style w:type="paragraph" w:styleId="Subtitle">
    <w:name w:val="Subtitle"/>
    <w:basedOn w:val="Normal"/>
    <w:next w:val="Normal"/>
    <w:link w:val="SubtitleChar"/>
    <w:uiPriority w:val="11"/>
    <w:qFormat/>
    <w:rsid w:val="00BB1557"/>
    <w:pPr>
      <w:numPr>
        <w:ilvl w:val="1"/>
      </w:numPr>
      <w:spacing w:after="160" w:line="259" w:lineRule="auto"/>
      <w:ind w:left="10" w:hanging="10"/>
      <w:jc w:val="left"/>
    </w:pPr>
    <w:rPr>
      <w:rFonts w:asciiTheme="minorHAnsi" w:eastAsiaTheme="minorEastAsia" w:hAnsiTheme="minorHAnsi" w:cs="Times New Roman"/>
      <w:color w:val="5A5A5A" w:themeColor="text1" w:themeTint="A5"/>
      <w:spacing w:val="15"/>
      <w:sz w:val="22"/>
    </w:rPr>
  </w:style>
  <w:style w:type="character" w:customStyle="1" w:styleId="SubtitleChar">
    <w:name w:val="Subtitle Char"/>
    <w:basedOn w:val="DefaultParagraphFont"/>
    <w:link w:val="Subtitle"/>
    <w:uiPriority w:val="11"/>
    <w:rsid w:val="00BB1557"/>
    <w:rPr>
      <w:rFonts w:cs="Times New Roman"/>
      <w:color w:val="5A5A5A" w:themeColor="text1" w:themeTint="A5"/>
      <w:spacing w:val="15"/>
    </w:rPr>
  </w:style>
  <w:style w:type="character" w:styleId="Hyperlink">
    <w:name w:val="Hyperlink"/>
    <w:basedOn w:val="DefaultParagraphFont"/>
    <w:uiPriority w:val="99"/>
    <w:unhideWhenUsed/>
    <w:rsid w:val="003A791C"/>
    <w:rPr>
      <w:color w:val="0563C1" w:themeColor="hyperlink"/>
      <w:u w:val="single"/>
    </w:rPr>
  </w:style>
  <w:style w:type="paragraph" w:customStyle="1" w:styleId="Default">
    <w:name w:val="Default"/>
    <w:rsid w:val="008C4F84"/>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075329">
      <w:bodyDiv w:val="1"/>
      <w:marLeft w:val="0"/>
      <w:marRight w:val="0"/>
      <w:marTop w:val="0"/>
      <w:marBottom w:val="0"/>
      <w:divBdr>
        <w:top w:val="none" w:sz="0" w:space="0" w:color="auto"/>
        <w:left w:val="none" w:sz="0" w:space="0" w:color="auto"/>
        <w:bottom w:val="none" w:sz="0" w:space="0" w:color="auto"/>
        <w:right w:val="none" w:sz="0" w:space="0" w:color="auto"/>
      </w:divBdr>
    </w:div>
    <w:div w:id="462430611">
      <w:bodyDiv w:val="1"/>
      <w:marLeft w:val="0"/>
      <w:marRight w:val="0"/>
      <w:marTop w:val="0"/>
      <w:marBottom w:val="0"/>
      <w:divBdr>
        <w:top w:val="none" w:sz="0" w:space="0" w:color="auto"/>
        <w:left w:val="none" w:sz="0" w:space="0" w:color="auto"/>
        <w:bottom w:val="none" w:sz="0" w:space="0" w:color="auto"/>
        <w:right w:val="none" w:sz="0" w:space="0" w:color="auto"/>
      </w:divBdr>
    </w:div>
    <w:div w:id="970400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fa@cochinport.gov.in" TargetMode="Externa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mailto:fa@cochinport.gov.in"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fa@cochinport.gov.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BD3BEEA-E012-46DC-B342-0C233D098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8</Pages>
  <Words>2050</Words>
  <Characters>11689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DPT Tender Final Draft without Technical Bid</vt:lpstr>
    </vt:vector>
  </TitlesOfParts>
  <Company>MMC</Company>
  <LinksUpToDate>false</LinksUpToDate>
  <CharactersWithSpaces>13712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DPT Tender Final Draft without Technical Bid</dc:title>
  <dc:creator>U1092675</dc:creator>
  <cp:lastModifiedBy>Rajashree Dabke</cp:lastModifiedBy>
  <cp:revision>8</cp:revision>
  <cp:lastPrinted>2019-08-08T10:35:00Z</cp:lastPrinted>
  <dcterms:created xsi:type="dcterms:W3CDTF">2021-02-01T12:41:00Z</dcterms:created>
  <dcterms:modified xsi:type="dcterms:W3CDTF">2021-02-02T08:20:00Z</dcterms:modified>
</cp:coreProperties>
</file>